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03AA7054">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2026年滁州轨道运营电动逃生装置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29</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2026年滁州轨道运营电动逃生装置采购项目（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0"/>
        </w:numPr>
        <w:spacing w:line="360" w:lineRule="auto"/>
        <w:ind w:left="425" w:leftChars="0" w:hanging="425" w:firstLineChars="0"/>
        <w:jc w:val="left"/>
        <w:rPr>
          <w:color w:val="auto"/>
          <w:kern w:val="0"/>
          <w:sz w:val="24"/>
          <w:szCs w:val="24"/>
          <w:highlight w:val="none"/>
        </w:rPr>
      </w:pPr>
      <w:r>
        <w:rPr>
          <w:rFonts w:hint="default" w:ascii="Times New Roman" w:hAnsi="Times New Roman" w:eastAsia="宋体" w:cs="Times New Roman"/>
          <w:color w:val="auto"/>
          <w:kern w:val="0"/>
          <w:sz w:val="24"/>
          <w:szCs w:val="24"/>
          <w:lang w:val="en-US" w:eastAsia="zh-CN" w:bidi="ar-SA"/>
        </w:rPr>
        <w:t>1</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2026年滁州轨道运营电动逃生装置采购项目（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0"/>
        </w:numPr>
        <w:spacing w:line="360" w:lineRule="auto"/>
        <w:ind w:left="425" w:leftChars="0" w:hanging="425" w:firstLineChars="0"/>
        <w:jc w:val="left"/>
        <w:rPr>
          <w:rFonts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2</w:t>
      </w: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29</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3</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w:t>
      </w:r>
      <w:r>
        <w:rPr>
          <w:rFonts w:hint="eastAsia"/>
          <w:color w:val="auto"/>
          <w:sz w:val="24"/>
          <w:szCs w:val="24"/>
          <w:highlight w:val="none"/>
          <w:lang w:val="en-US" w:eastAsia="zh-CN"/>
        </w:rPr>
        <w:t>8</w:t>
      </w:r>
      <w:r>
        <w:rPr>
          <w:rFonts w:hint="eastAsia"/>
          <w:color w:val="auto"/>
          <w:sz w:val="24"/>
          <w:szCs w:val="24"/>
          <w:highlight w:val="none"/>
        </w:rPr>
        <w:t xml:space="preserve">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81C94DF">
      <w:pPr>
        <w:widowControl/>
        <w:numPr>
          <w:ilvl w:val="0"/>
          <w:numId w:val="0"/>
        </w:numPr>
        <w:spacing w:line="360" w:lineRule="auto"/>
        <w:ind w:leftChars="0"/>
        <w:jc w:val="left"/>
        <w:rPr>
          <w:rFonts w:hint="eastAsia" w:hAnsi="宋体" w:eastAsia="宋体"/>
          <w:b/>
          <w:bCs/>
          <w:color w:val="auto"/>
          <w:kern w:val="0"/>
          <w:sz w:val="24"/>
          <w:szCs w:val="24"/>
          <w:highlight w:val="none"/>
        </w:rPr>
      </w:pPr>
      <w:r>
        <w:rPr>
          <w:rFonts w:hint="eastAsia" w:hAnsi="宋体"/>
          <w:b/>
          <w:bCs/>
          <w:color w:val="auto"/>
          <w:kern w:val="0"/>
          <w:sz w:val="24"/>
          <w:szCs w:val="24"/>
          <w:highlight w:val="none"/>
          <w:lang w:val="en-US" w:eastAsia="zh-CN"/>
        </w:rPr>
        <w:t>4</w:t>
      </w:r>
      <w:r>
        <w:rPr>
          <w:rFonts w:hint="eastAsia" w:hAnsi="宋体" w:eastAsia="宋体"/>
          <w:b/>
          <w:bCs/>
          <w:color w:val="auto"/>
          <w:kern w:val="0"/>
          <w:sz w:val="24"/>
          <w:szCs w:val="24"/>
          <w:highlight w:val="none"/>
        </w:rPr>
        <w:t>实地踏勘</w:t>
      </w:r>
    </w:p>
    <w:p w14:paraId="000A6F4B">
      <w:pPr>
        <w:widowControl/>
        <w:numPr>
          <w:ilvl w:val="1"/>
          <w:numId w:val="0"/>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cs="Times New Roman"/>
          <w:color w:val="auto"/>
          <w:kern w:val="0"/>
          <w:sz w:val="24"/>
          <w:szCs w:val="24"/>
          <w:lang w:val="en-US" w:eastAsia="zh-CN" w:bidi="ar-SA"/>
        </w:rPr>
        <w:t>4</w:t>
      </w:r>
      <w:r>
        <w:rPr>
          <w:rFonts w:hint="default" w:ascii="Times New Roman" w:hAnsi="宋体" w:eastAsia="宋体" w:cs="Times New Roman"/>
          <w:color w:val="auto"/>
          <w:kern w:val="0"/>
          <w:sz w:val="24"/>
          <w:szCs w:val="24"/>
          <w:lang w:val="en-US" w:eastAsia="zh-CN" w:bidi="ar-SA"/>
        </w:rPr>
        <w:t>.1</w:t>
      </w:r>
      <w:r>
        <w:rPr>
          <w:rFonts w:hint="eastAsia" w:hAnsi="宋体" w:eastAsia="宋体"/>
          <w:color w:val="auto"/>
          <w:kern w:val="0"/>
          <w:sz w:val="24"/>
          <w:szCs w:val="24"/>
          <w:highlight w:val="none"/>
        </w:rPr>
        <w:t>由于此批备件的规格参数在询价文件里无法详细描述，需要报价人实地踏勘。</w:t>
      </w:r>
    </w:p>
    <w:p w14:paraId="46FAB29F">
      <w:pPr>
        <w:widowControl/>
        <w:numPr>
          <w:ilvl w:val="1"/>
          <w:numId w:val="0"/>
        </w:numPr>
        <w:spacing w:line="360" w:lineRule="auto"/>
        <w:ind w:left="567" w:leftChars="0" w:hanging="567" w:firstLineChars="0"/>
        <w:jc w:val="left"/>
        <w:rPr>
          <w:rFonts w:hint="eastAsia" w:ascii="Times New Roman" w:cs="Times New Roman"/>
          <w:color w:val="auto"/>
          <w:highlight w:val="none"/>
        </w:rPr>
      </w:pPr>
      <w:r>
        <w:rPr>
          <w:rFonts w:hint="eastAsia" w:hAnsi="宋体" w:cs="Times New Roman"/>
          <w:color w:val="auto"/>
          <w:kern w:val="0"/>
          <w:sz w:val="24"/>
          <w:szCs w:val="24"/>
          <w:lang w:val="en-US" w:eastAsia="zh-CN" w:bidi="ar-SA"/>
        </w:rPr>
        <w:t>4</w:t>
      </w:r>
      <w:r>
        <w:rPr>
          <w:rFonts w:hint="default" w:ascii="Times New Roman" w:hAnsi="宋体" w:eastAsia="宋体" w:cs="Times New Roman"/>
          <w:color w:val="auto"/>
          <w:kern w:val="0"/>
          <w:sz w:val="24"/>
          <w:szCs w:val="24"/>
          <w:lang w:val="en-US" w:eastAsia="zh-CN" w:bidi="ar-SA"/>
        </w:rPr>
        <w:t>.2</w:t>
      </w:r>
      <w:r>
        <w:rPr>
          <w:rFonts w:hint="eastAsia" w:hAnsi="宋体" w:eastAsia="宋体"/>
          <w:color w:val="auto"/>
          <w:kern w:val="0"/>
          <w:sz w:val="24"/>
          <w:szCs w:val="24"/>
          <w:highlight w:val="none"/>
        </w:rPr>
        <w:t>采购人将组织报价人在报名时间截止后、报价截止日前5天统一安排实地踏勘，时间另行通知。</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5</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ascii="Times New Roman" w:eastAsia="宋体"/>
          <w:color w:val="auto"/>
          <w:highlight w:val="none"/>
          <w:u w:val="single"/>
          <w:lang w:val="en-US" w:eastAsia="zh-CN"/>
        </w:rPr>
        <w:t>6</w:t>
      </w:r>
      <w:r>
        <w:rPr>
          <w:color w:val="auto"/>
          <w:highlight w:val="none"/>
        </w:rPr>
        <w:t>年</w:t>
      </w:r>
      <w:r>
        <w:rPr>
          <w:rFonts w:hint="eastAsia" w:ascii="Times New Roman" w:eastAsia="宋体"/>
          <w:color w:val="auto"/>
          <w:highlight w:val="none"/>
          <w:u w:val="single"/>
          <w:lang w:val="en-US" w:eastAsia="zh-CN"/>
        </w:rPr>
        <w:t>7</w:t>
      </w:r>
      <w:r>
        <w:rPr>
          <w:color w:val="auto"/>
          <w:highlight w:val="none"/>
        </w:rPr>
        <w:t>月</w:t>
      </w:r>
      <w:r>
        <w:rPr>
          <w:rFonts w:hint="eastAsia" w:ascii="Times New Roman" w:eastAsia="宋体"/>
          <w:color w:val="auto"/>
          <w:highlight w:val="none"/>
          <w:u w:val="single"/>
          <w:lang w:val="en-US" w:eastAsia="zh-CN"/>
        </w:rPr>
        <w:t>10</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6</w:t>
      </w:r>
      <w:r>
        <w:rPr>
          <w:rFonts w:hint="eastAsia" w:ascii="Times New Roman" w:cs="Times New Roman"/>
          <w:color w:val="auto"/>
          <w:highlight w:val="none"/>
        </w:rPr>
        <w:t xml:space="preserve">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7</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贰仟肆佰元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ascii="Times New Roman" w:eastAsia="宋体"/>
          <w:color w:val="auto"/>
          <w:highlight w:val="none"/>
          <w:u w:val="single"/>
          <w:lang w:val="en-US" w:eastAsia="zh-CN"/>
        </w:rPr>
        <w:t>6</w:t>
      </w:r>
      <w:r>
        <w:rPr>
          <w:color w:val="auto"/>
          <w:highlight w:val="none"/>
        </w:rPr>
        <w:t>年</w:t>
      </w:r>
      <w:r>
        <w:rPr>
          <w:rFonts w:hint="eastAsia" w:ascii="Times New Roman" w:eastAsia="宋体"/>
          <w:color w:val="auto"/>
          <w:highlight w:val="none"/>
          <w:u w:val="single"/>
          <w:lang w:val="en-US" w:eastAsia="zh-CN"/>
        </w:rPr>
        <w:t>7</w:t>
      </w:r>
      <w:r>
        <w:rPr>
          <w:color w:val="auto"/>
          <w:highlight w:val="none"/>
        </w:rPr>
        <w:t>月</w:t>
      </w:r>
      <w:r>
        <w:rPr>
          <w:rFonts w:hint="eastAsia" w:ascii="Times New Roman" w:eastAsia="宋体"/>
          <w:color w:val="auto"/>
          <w:highlight w:val="none"/>
          <w:u w:val="single"/>
          <w:lang w:val="en-US" w:eastAsia="zh-CN"/>
        </w:rPr>
        <w:t>10</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lang w:val="en-US" w:eastAsia="zh-CN"/>
        </w:rPr>
        <w:t>8</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29</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2026年滁州轨道运营电动逃生装置采购项目（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val="en-US" w:eastAsia="zh-CN"/>
        </w:rPr>
        <w:t>电动逃生装置</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0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2222"/>
        <w:gridCol w:w="3901"/>
        <w:gridCol w:w="680"/>
        <w:gridCol w:w="850"/>
      </w:tblGrid>
      <w:tr w14:paraId="08E5E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vAlign w:val="center"/>
          </w:tcPr>
          <w:p w14:paraId="0FFA959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701" w:type="dxa"/>
            <w:vAlign w:val="center"/>
          </w:tcPr>
          <w:p w14:paraId="289385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2222" w:type="dxa"/>
            <w:vAlign w:val="center"/>
          </w:tcPr>
          <w:p w14:paraId="3CFEF2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3901" w:type="dxa"/>
            <w:vAlign w:val="center"/>
          </w:tcPr>
          <w:p w14:paraId="2A28CA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680" w:type="dxa"/>
            <w:vAlign w:val="center"/>
          </w:tcPr>
          <w:p w14:paraId="4F989B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850" w:type="dxa"/>
            <w:vAlign w:val="center"/>
          </w:tcPr>
          <w:p w14:paraId="7FB13F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r>
      <w:tr w14:paraId="3CB94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1402B0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6B6ABD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31029999998010</w:t>
            </w:r>
          </w:p>
        </w:tc>
        <w:tc>
          <w:tcPr>
            <w:tcW w:w="2222" w:type="dxa"/>
            <w:shd w:val="clear" w:color="auto" w:fill="auto"/>
            <w:vAlign w:val="center"/>
          </w:tcPr>
          <w:p w14:paraId="1DFF07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电动逃生装置（单门）</w:t>
            </w:r>
          </w:p>
        </w:tc>
        <w:tc>
          <w:tcPr>
            <w:tcW w:w="3901" w:type="dxa"/>
            <w:shd w:val="clear" w:color="auto" w:fill="auto"/>
            <w:vAlign w:val="center"/>
          </w:tcPr>
          <w:p w14:paraId="38F7BD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单门，含过线器 参考型号FALCON AE-EA-LM-FSA-F-25-R-L（主动门）,现场勘察。</w:t>
            </w:r>
          </w:p>
        </w:tc>
        <w:tc>
          <w:tcPr>
            <w:tcW w:w="680" w:type="dxa"/>
            <w:shd w:val="clear" w:color="auto" w:fill="auto"/>
            <w:vAlign w:val="center"/>
          </w:tcPr>
          <w:p w14:paraId="204FEF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850" w:type="dxa"/>
            <w:shd w:val="clear" w:color="auto" w:fill="auto"/>
            <w:vAlign w:val="center"/>
          </w:tcPr>
          <w:p w14:paraId="2AF754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78229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B484F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701" w:type="dxa"/>
            <w:shd w:val="clear" w:color="auto" w:fill="auto"/>
            <w:vAlign w:val="center"/>
          </w:tcPr>
          <w:p w14:paraId="4FAC87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31029999998011</w:t>
            </w:r>
          </w:p>
        </w:tc>
        <w:tc>
          <w:tcPr>
            <w:tcW w:w="2222" w:type="dxa"/>
            <w:shd w:val="clear" w:color="auto" w:fill="auto"/>
            <w:vAlign w:val="center"/>
          </w:tcPr>
          <w:p w14:paraId="12EA31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电动逃生装置（双门）</w:t>
            </w:r>
          </w:p>
        </w:tc>
        <w:tc>
          <w:tcPr>
            <w:tcW w:w="3901" w:type="dxa"/>
            <w:shd w:val="clear" w:color="auto" w:fill="auto"/>
            <w:vAlign w:val="center"/>
          </w:tcPr>
          <w:p w14:paraId="0DBEE0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双门，含过线器 参考型号FALCON AE-EA-LM-FSA-F-25-R-L（主动门）/F-25-V-EO（从动门）,现场勘察。</w:t>
            </w:r>
          </w:p>
        </w:tc>
        <w:tc>
          <w:tcPr>
            <w:tcW w:w="680" w:type="dxa"/>
            <w:shd w:val="clear" w:color="auto" w:fill="auto"/>
            <w:vAlign w:val="center"/>
          </w:tcPr>
          <w:p w14:paraId="492B31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850" w:type="dxa"/>
            <w:shd w:val="clear" w:color="auto" w:fill="auto"/>
            <w:vAlign w:val="center"/>
          </w:tcPr>
          <w:p w14:paraId="5EC7B4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74827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10034" w:type="dxa"/>
            <w:gridSpan w:val="6"/>
            <w:shd w:val="clear" w:color="auto" w:fill="auto"/>
            <w:vAlign w:val="center"/>
          </w:tcPr>
          <w:p w14:paraId="32660086">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AEB6BA3">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5FAFE76D">
            <w:pPr>
              <w:keepNext w:val="0"/>
              <w:keepLines w:val="0"/>
              <w:widowControl/>
              <w:numPr>
                <w:ilvl w:val="0"/>
                <w:numId w:val="3"/>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06551C65">
            <w:pPr>
              <w:keepNext w:val="0"/>
              <w:keepLines w:val="0"/>
              <w:widowControl/>
              <w:numPr>
                <w:ilvl w:val="0"/>
                <w:numId w:val="3"/>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eastAsia="宋体" w:cs="宋体"/>
                <w:i w:val="0"/>
                <w:iCs w:val="0"/>
                <w:color w:val="000000"/>
                <w:kern w:val="0"/>
                <w:sz w:val="22"/>
                <w:szCs w:val="22"/>
                <w:u w:val="none"/>
                <w:lang w:val="en-US" w:eastAsia="zh-CN" w:bidi="ar"/>
              </w:rPr>
              <w:t>，且满足现场设备运用</w:t>
            </w:r>
            <w:r>
              <w:rPr>
                <w:rFonts w:hint="eastAsia" w:ascii="宋体" w:hAnsi="宋体" w:cs="宋体"/>
                <w:i w:val="0"/>
                <w:iCs w:val="0"/>
                <w:color w:val="000000"/>
                <w:kern w:val="0"/>
                <w:sz w:val="22"/>
                <w:szCs w:val="22"/>
                <w:u w:val="none"/>
                <w:lang w:val="en-US" w:eastAsia="zh-CN" w:bidi="ar"/>
              </w:rPr>
              <w:t>。</w:t>
            </w:r>
          </w:p>
        </w:tc>
      </w:tr>
    </w:tbl>
    <w:p w14:paraId="2E43281E">
      <w:pPr>
        <w:keepNext w:val="0"/>
        <w:keepLines w:val="0"/>
        <w:pageBreakBefore w:val="0"/>
        <w:widowControl/>
        <w:kinsoku/>
        <w:wordWrap/>
        <w:overflowPunct/>
        <w:topLinePunct w:val="0"/>
        <w:autoSpaceDE/>
        <w:autoSpaceDN/>
        <w:bidi w:val="0"/>
        <w:adjustRightInd/>
        <w:snapToGrid/>
        <w:spacing w:before="0" w:beforeLines="100" w:beforeAutospacing="0" w:after="0" w:afterAutospacing="0" w:line="360" w:lineRule="auto"/>
        <w:ind w:left="0" w:firstLine="0" w:firstLineChars="0"/>
        <w:jc w:val="left"/>
        <w:textAlignment w:val="auto"/>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default"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w:t>
            </w:r>
            <w:r>
              <w:rPr>
                <w:rFonts w:hint="eastAsia"/>
                <w:color w:val="auto"/>
                <w:sz w:val="22"/>
                <w:szCs w:val="22"/>
                <w:highlight w:val="none"/>
                <w:lang w:val="en-US" w:eastAsia="zh-CN"/>
              </w:rPr>
              <w:t xml:space="preserve">22 </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29</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eastAsia"/>
                <w:color w:val="auto"/>
                <w:highlight w:val="none"/>
                <w:lang w:val="en-US" w:eastAsia="zh-CN" w:bidi="ar"/>
              </w:rPr>
              <w:t>10</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bookmarkStart w:id="12" w:name="_GoBack"/>
            <w:bookmarkEnd w:id="12"/>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电动逃生装置采购项目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7250300"/>
      <w:bookmarkStart w:id="4" w:name="_Toc22503"/>
      <w:bookmarkStart w:id="5" w:name="_Toc92804592"/>
      <w:bookmarkStart w:id="6" w:name="_Toc470617844"/>
      <w:bookmarkStart w:id="7" w:name="_Toc472325755"/>
      <w:bookmarkStart w:id="8" w:name="_Toc10620851"/>
      <w:bookmarkStart w:id="9" w:name="_Toc47189496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8"/>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8"/>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9"/>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 w:numId="2">
    <w:abstractNumId w:val="6"/>
  </w:num>
  <w:num w:numId="3">
    <w:abstractNumId w:val="1"/>
  </w:num>
  <w:num w:numId="4">
    <w:abstractNumId w:val="8"/>
  </w:num>
  <w:num w:numId="5">
    <w:abstractNumId w:val="2"/>
  </w:num>
  <w:num w:numId="6">
    <w:abstractNumId w:val="5"/>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893F2F"/>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4C5E14"/>
    <w:rsid w:val="0A870BFA"/>
    <w:rsid w:val="0A8729A8"/>
    <w:rsid w:val="0A8960BD"/>
    <w:rsid w:val="0A9256F1"/>
    <w:rsid w:val="0A981059"/>
    <w:rsid w:val="0ACC485F"/>
    <w:rsid w:val="0AE13E4E"/>
    <w:rsid w:val="0B2F1F4E"/>
    <w:rsid w:val="0BAF665A"/>
    <w:rsid w:val="0BC35C62"/>
    <w:rsid w:val="0BCD7E05"/>
    <w:rsid w:val="0BEF4CA9"/>
    <w:rsid w:val="0C601702"/>
    <w:rsid w:val="0C607954"/>
    <w:rsid w:val="0C961555"/>
    <w:rsid w:val="0CA80AC7"/>
    <w:rsid w:val="0CB70393"/>
    <w:rsid w:val="0CC56B02"/>
    <w:rsid w:val="0CFB1AF9"/>
    <w:rsid w:val="0D04330C"/>
    <w:rsid w:val="0D474670"/>
    <w:rsid w:val="0D49488C"/>
    <w:rsid w:val="0D6B4803"/>
    <w:rsid w:val="0D961154"/>
    <w:rsid w:val="0DA33F9D"/>
    <w:rsid w:val="0DFE3C20"/>
    <w:rsid w:val="0E41118E"/>
    <w:rsid w:val="0E5E6115"/>
    <w:rsid w:val="0E6F3E7F"/>
    <w:rsid w:val="0E9B2F86"/>
    <w:rsid w:val="0EAF071F"/>
    <w:rsid w:val="0EFA4090"/>
    <w:rsid w:val="0F2049D9"/>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5D6510"/>
    <w:rsid w:val="13623FB2"/>
    <w:rsid w:val="1378114C"/>
    <w:rsid w:val="138B016E"/>
    <w:rsid w:val="138D1D96"/>
    <w:rsid w:val="13B91738"/>
    <w:rsid w:val="13CE7955"/>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63654B"/>
    <w:rsid w:val="17CC40F0"/>
    <w:rsid w:val="17E31439"/>
    <w:rsid w:val="17EE681F"/>
    <w:rsid w:val="180A24D2"/>
    <w:rsid w:val="18814EDA"/>
    <w:rsid w:val="188E75F7"/>
    <w:rsid w:val="18E216F1"/>
    <w:rsid w:val="190765CD"/>
    <w:rsid w:val="197902A7"/>
    <w:rsid w:val="198E2A16"/>
    <w:rsid w:val="19A76BC3"/>
    <w:rsid w:val="19B906A4"/>
    <w:rsid w:val="19C31F4B"/>
    <w:rsid w:val="19DB2D10"/>
    <w:rsid w:val="1A0F6516"/>
    <w:rsid w:val="1A18361C"/>
    <w:rsid w:val="1A240D2C"/>
    <w:rsid w:val="1A5F124B"/>
    <w:rsid w:val="1A903AFB"/>
    <w:rsid w:val="1AAE5D2F"/>
    <w:rsid w:val="1AE9320B"/>
    <w:rsid w:val="1AF8344E"/>
    <w:rsid w:val="1AFC3A63"/>
    <w:rsid w:val="1B1F52D4"/>
    <w:rsid w:val="1B2566C4"/>
    <w:rsid w:val="1B291859"/>
    <w:rsid w:val="1B4A3CA9"/>
    <w:rsid w:val="1B860A5A"/>
    <w:rsid w:val="1BAA7B2C"/>
    <w:rsid w:val="1BBE1FA1"/>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20289"/>
    <w:rsid w:val="227A50AE"/>
    <w:rsid w:val="227B299A"/>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3432D4"/>
    <w:rsid w:val="255F2A47"/>
    <w:rsid w:val="25783B09"/>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17E5A"/>
    <w:rsid w:val="28F33BD2"/>
    <w:rsid w:val="295E6B72"/>
    <w:rsid w:val="29A273A6"/>
    <w:rsid w:val="29A529F3"/>
    <w:rsid w:val="2A5921FA"/>
    <w:rsid w:val="2AFD613B"/>
    <w:rsid w:val="2B591CE7"/>
    <w:rsid w:val="2B7F044A"/>
    <w:rsid w:val="2B844FB6"/>
    <w:rsid w:val="2B8B1E9A"/>
    <w:rsid w:val="2BA20995"/>
    <w:rsid w:val="2BB90BFC"/>
    <w:rsid w:val="2BF76571"/>
    <w:rsid w:val="2C1B0D4A"/>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A517E2"/>
    <w:rsid w:val="31DE6AA2"/>
    <w:rsid w:val="31FB58A6"/>
    <w:rsid w:val="32136190"/>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5117AD"/>
    <w:rsid w:val="346C4EC4"/>
    <w:rsid w:val="34CC177B"/>
    <w:rsid w:val="354237EC"/>
    <w:rsid w:val="35492DCC"/>
    <w:rsid w:val="354C53DB"/>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5064D7"/>
    <w:rsid w:val="39680326"/>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123D84"/>
    <w:rsid w:val="3D804EB1"/>
    <w:rsid w:val="3DE051EE"/>
    <w:rsid w:val="3E175815"/>
    <w:rsid w:val="3E491747"/>
    <w:rsid w:val="3EA70C81"/>
    <w:rsid w:val="3EB92D70"/>
    <w:rsid w:val="3EBA2645"/>
    <w:rsid w:val="3EF20030"/>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7E86474"/>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ABA5EA6"/>
    <w:rsid w:val="4B137364"/>
    <w:rsid w:val="4B907D32"/>
    <w:rsid w:val="4B991F60"/>
    <w:rsid w:val="4CC34DBA"/>
    <w:rsid w:val="4D0C050F"/>
    <w:rsid w:val="4D4E0B28"/>
    <w:rsid w:val="4DB017E2"/>
    <w:rsid w:val="4E0452F6"/>
    <w:rsid w:val="4E5D1622"/>
    <w:rsid w:val="4E726A98"/>
    <w:rsid w:val="4E9764FE"/>
    <w:rsid w:val="4EAA6232"/>
    <w:rsid w:val="4EB943FF"/>
    <w:rsid w:val="4EC866B8"/>
    <w:rsid w:val="4EE364BE"/>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5350EA"/>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D57BE0"/>
    <w:rsid w:val="65DC6026"/>
    <w:rsid w:val="65F71905"/>
    <w:rsid w:val="65F77B57"/>
    <w:rsid w:val="66107675"/>
    <w:rsid w:val="661A3845"/>
    <w:rsid w:val="66252916"/>
    <w:rsid w:val="662B15AE"/>
    <w:rsid w:val="66430FE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4E3ABD"/>
    <w:rsid w:val="6A590DE0"/>
    <w:rsid w:val="6A6B0B13"/>
    <w:rsid w:val="6AE1235B"/>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1816D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0E707C8"/>
    <w:rsid w:val="711A294B"/>
    <w:rsid w:val="711D243B"/>
    <w:rsid w:val="71431EA2"/>
    <w:rsid w:val="714E5325"/>
    <w:rsid w:val="7150636D"/>
    <w:rsid w:val="7169556A"/>
    <w:rsid w:val="71760761"/>
    <w:rsid w:val="71CA6D36"/>
    <w:rsid w:val="71F15DA2"/>
    <w:rsid w:val="71F80EDE"/>
    <w:rsid w:val="72163134"/>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4E474F8"/>
    <w:rsid w:val="75121D63"/>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280044"/>
    <w:rsid w:val="78302F30"/>
    <w:rsid w:val="785410B1"/>
    <w:rsid w:val="789254BD"/>
    <w:rsid w:val="792C393E"/>
    <w:rsid w:val="793D18CD"/>
    <w:rsid w:val="79881869"/>
    <w:rsid w:val="79954710"/>
    <w:rsid w:val="79B17BC5"/>
    <w:rsid w:val="79C8563A"/>
    <w:rsid w:val="7A513882"/>
    <w:rsid w:val="7A6510DB"/>
    <w:rsid w:val="7A6D4434"/>
    <w:rsid w:val="7A7237F8"/>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15700</Words>
  <Characters>16590</Characters>
  <Lines>101</Lines>
  <Paragraphs>28</Paragraphs>
  <TotalTime>0</TotalTime>
  <ScaleCrop>false</ScaleCrop>
  <LinksUpToDate>false</LinksUpToDate>
  <CharactersWithSpaces>17965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2026-06-29T01:24:35Z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