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2026年滁州轨道运营UPS网卡备件（科华）采购项目（三年框架）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2026年滁州轨道运营UPS网卡备件（科华）采购项目（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2026年滁州轨道运营UPS网卡备件（科华）采购项目（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壹佰叁拾元整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w:t>
            </w:r>
            <w:bookmarkStart w:id="12" w:name="_GoBack"/>
            <w:bookmarkEnd w:id="12"/>
            <w:r>
              <w:rPr>
                <w:rFonts w:hint="eastAsia" w:ascii="宋体" w:hAnsi="宋体" w:cs="宋体"/>
                <w:color w:val="auto"/>
                <w:sz w:val="21"/>
                <w:szCs w:val="21"/>
                <w:highlight w:val="none"/>
                <w:lang w:eastAsia="zh-CN"/>
              </w:rPr>
              <w:t>道运营UPS网卡备件（科华）采购项目（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UPS网卡备件（科华）</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20070004990002</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UPS网卡</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KT-MODBUS</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科华</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0A97F95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CNCJ-XJ-202606-0010</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2026年滁州轨道运营UPS网卡备件（科华）采购项目（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1894962"/>
      <w:bookmarkStart w:id="5" w:name="_Toc10620851"/>
      <w:bookmarkStart w:id="6" w:name="_Toc470617844"/>
      <w:bookmarkStart w:id="7" w:name="_Toc22503"/>
      <w:bookmarkStart w:id="8" w:name="_Toc472325755"/>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A13B32"/>
    <w:rsid w:val="15B17473"/>
    <w:rsid w:val="15D20325"/>
    <w:rsid w:val="15D62A35"/>
    <w:rsid w:val="15E6711C"/>
    <w:rsid w:val="15FA6724"/>
    <w:rsid w:val="161641F9"/>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045705"/>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13921</Words>
  <Characters>14715</Characters>
  <Lines>101</Lines>
  <Paragraphs>28</Paragraphs>
  <TotalTime>0</TotalTime>
  <ScaleCrop>false</ScaleCrop>
  <LinksUpToDate>false</LinksUpToDate>
  <CharactersWithSpaces>16073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2026-05-25T10:00:02Z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