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 w14:paraId="430D2CA5"/>
    <w:p w14:paraId="44C46A3F"/>
    <w:p w14:paraId="1B5485AE"/>
    <w:p w14:paraId="37F3D588"/>
    <w:p w14:paraId="437DD0DB"/>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w:t>
      </w:r>
      <w:r>
        <w:rPr>
          <w:rFonts w:hint="eastAsia"/>
          <w:b/>
          <w:sz w:val="44"/>
          <w:szCs w:val="44"/>
          <w:highlight w:val="none"/>
          <w:lang w:val="en-US" w:eastAsia="zh-CN"/>
        </w:rPr>
        <w:t>滁州轨道运营</w:t>
      </w:r>
      <w:r>
        <w:rPr>
          <w:rFonts w:hint="eastAsia"/>
          <w:b/>
          <w:sz w:val="44"/>
          <w:szCs w:val="44"/>
          <w:highlight w:val="none"/>
          <w:lang w:eastAsia="zh-CN"/>
        </w:rPr>
        <w:t>工班药品采购项目</w:t>
      </w:r>
    </w:p>
    <w:p w14:paraId="59663CE9">
      <w:pPr>
        <w:snapToGrid w:val="0"/>
        <w:spacing w:line="873" w:lineRule="atLeast"/>
        <w:jc w:val="center"/>
        <w:rPr>
          <w:rFonts w:ascii="Arial Narrow"/>
          <w:b/>
          <w:sz w:val="84"/>
          <w:szCs w:val="84"/>
        </w:rPr>
      </w:pPr>
    </w:p>
    <w:p w14:paraId="760EA42C">
      <w:pPr>
        <w:snapToGrid w:val="0"/>
        <w:spacing w:line="873" w:lineRule="atLeast"/>
        <w:jc w:val="center"/>
        <w:rPr>
          <w:b/>
          <w:sz w:val="72"/>
          <w:szCs w:val="72"/>
        </w:rPr>
      </w:pPr>
      <w:r>
        <w:rPr>
          <w:rFonts w:hint="eastAsia" w:ascii="Arial Narrow"/>
          <w:b/>
          <w:sz w:val="72"/>
          <w:szCs w:val="72"/>
        </w:rPr>
        <w:t>询价文件</w:t>
      </w:r>
    </w:p>
    <w:p w14:paraId="20AD3122">
      <w:pPr>
        <w:snapToGrid w:val="0"/>
        <w:spacing w:line="1054" w:lineRule="atLeast"/>
        <w:jc w:val="center"/>
      </w:pPr>
    </w:p>
    <w:p w14:paraId="4419A934">
      <w:pPr>
        <w:snapToGrid w:val="0"/>
        <w:spacing w:line="1054" w:lineRule="atLeast"/>
        <w:jc w:val="center"/>
      </w:pPr>
    </w:p>
    <w:p w14:paraId="76457241">
      <w:pPr>
        <w:snapToGrid w:val="0"/>
        <w:spacing w:line="1054" w:lineRule="atLeast"/>
        <w:jc w:val="center"/>
      </w:pPr>
    </w:p>
    <w:p w14:paraId="66078B87">
      <w:pPr>
        <w:snapToGrid w:val="0"/>
        <w:spacing w:line="487" w:lineRule="atLeast"/>
        <w:jc w:val="center"/>
      </w:pPr>
    </w:p>
    <w:p w14:paraId="52A7E60E"/>
    <w:p w14:paraId="6A893131"/>
    <w:p w14:paraId="27D00892"/>
    <w:p w14:paraId="04A65E8E"/>
    <w:p w14:paraId="559D5F8A"/>
    <w:p w14:paraId="577B0C58"/>
    <w:p w14:paraId="7F83A8EC"/>
    <w:p w14:paraId="27BD218A"/>
    <w:p w14:paraId="76ED06CC"/>
    <w:p w14:paraId="293F3462"/>
    <w:p w14:paraId="755AE25E">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65AF637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w:t>
      </w:r>
      <w:r>
        <w:rPr>
          <w:rFonts w:hint="eastAsia" w:eastAsia="仿宋_GB2312"/>
          <w:sz w:val="44"/>
          <w:szCs w:val="44"/>
          <w:lang w:val="en-US" w:eastAsia="zh-CN"/>
        </w:rPr>
        <w:t>5</w:t>
      </w:r>
      <w:r>
        <w:rPr>
          <w:rFonts w:hint="eastAsia" w:eastAsia="仿宋_GB2312"/>
          <w:sz w:val="44"/>
          <w:szCs w:val="44"/>
        </w:rPr>
        <w:t xml:space="preserve">年 </w:t>
      </w:r>
      <w:r>
        <w:rPr>
          <w:rFonts w:hint="eastAsia" w:eastAsia="仿宋_GB2312"/>
          <w:sz w:val="44"/>
          <w:szCs w:val="44"/>
          <w:lang w:val="en-US" w:eastAsia="zh-CN"/>
        </w:rPr>
        <w:t>3</w:t>
      </w:r>
      <w:r>
        <w:rPr>
          <w:rFonts w:hint="eastAsia" w:eastAsia="仿宋_GB2312"/>
          <w:sz w:val="44"/>
          <w:szCs w:val="44"/>
        </w:rPr>
        <w:t xml:space="preserve"> 月 </w:t>
      </w:r>
      <w:r>
        <w:rPr>
          <w:rFonts w:hint="eastAsia" w:eastAsia="仿宋_GB2312"/>
          <w:sz w:val="44"/>
          <w:szCs w:val="44"/>
          <w:lang w:val="en-US" w:eastAsia="zh-CN"/>
        </w:rPr>
        <w:t>20</w:t>
      </w:r>
      <w:r>
        <w:rPr>
          <w:rFonts w:hint="eastAsia" w:eastAsia="仿宋_GB2312"/>
          <w:sz w:val="44"/>
          <w:szCs w:val="44"/>
        </w:rPr>
        <w:t xml:space="preserve"> 日</w:t>
      </w:r>
    </w:p>
    <w:p w14:paraId="5B3E99F0"/>
    <w:p w14:paraId="0C241AE5">
      <w:pPr>
        <w:jc w:val="center"/>
        <w:rPr>
          <w:sz w:val="52"/>
          <w:szCs w:val="52"/>
        </w:rPr>
      </w:pPr>
      <w:r>
        <w:rPr>
          <w:rFonts w:hint="eastAsia"/>
          <w:sz w:val="52"/>
          <w:szCs w:val="52"/>
        </w:rPr>
        <w:t>目  录</w:t>
      </w:r>
    </w:p>
    <w:p w14:paraId="78BF2490">
      <w:pPr>
        <w:rPr>
          <w:b/>
          <w:sz w:val="30"/>
          <w:szCs w:val="30"/>
        </w:rPr>
      </w:pPr>
    </w:p>
    <w:p w14:paraId="2BF997D8">
      <w:pPr>
        <w:rPr>
          <w:sz w:val="30"/>
          <w:szCs w:val="30"/>
        </w:rPr>
      </w:pPr>
      <w:r>
        <w:rPr>
          <w:rFonts w:hint="eastAsia"/>
          <w:sz w:val="30"/>
          <w:szCs w:val="30"/>
        </w:rPr>
        <w:t>第一章 公开询价采购公告</w:t>
      </w:r>
    </w:p>
    <w:p w14:paraId="0A5A1A56">
      <w:pPr>
        <w:rPr>
          <w:sz w:val="30"/>
          <w:szCs w:val="30"/>
        </w:rPr>
      </w:pPr>
      <w:r>
        <w:rPr>
          <w:rFonts w:hint="eastAsia"/>
          <w:sz w:val="30"/>
          <w:szCs w:val="30"/>
        </w:rPr>
        <w:t>第二章 公开询价须知</w:t>
      </w:r>
    </w:p>
    <w:p w14:paraId="2D188B46">
      <w:pPr>
        <w:rPr>
          <w:sz w:val="30"/>
          <w:szCs w:val="30"/>
        </w:rPr>
      </w:pPr>
      <w:r>
        <w:rPr>
          <w:rFonts w:hint="eastAsia"/>
          <w:sz w:val="30"/>
          <w:szCs w:val="30"/>
        </w:rPr>
        <w:t>第三章 项目需求</w:t>
      </w:r>
    </w:p>
    <w:p w14:paraId="033F5C12">
      <w:pPr>
        <w:rPr>
          <w:sz w:val="30"/>
          <w:szCs w:val="30"/>
        </w:rPr>
      </w:pPr>
      <w:r>
        <w:rPr>
          <w:rFonts w:hint="eastAsia"/>
          <w:sz w:val="30"/>
          <w:szCs w:val="30"/>
        </w:rPr>
        <w:t>第四章 报价文件格式要求</w:t>
      </w:r>
    </w:p>
    <w:p w14:paraId="46A2D545">
      <w:pPr>
        <w:rPr>
          <w:sz w:val="30"/>
          <w:szCs w:val="30"/>
        </w:rPr>
      </w:pPr>
      <w:r>
        <w:rPr>
          <w:rFonts w:hint="eastAsia"/>
          <w:sz w:val="30"/>
          <w:szCs w:val="30"/>
        </w:rPr>
        <w:t>第五章 合同条款</w:t>
      </w:r>
    </w:p>
    <w:p w14:paraId="57CED98C">
      <w:p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pPr>
      <w:r>
        <w:rPr>
          <w:rFonts w:hint="eastAsia"/>
        </w:rPr>
        <w:t>第一章 公开询价采购公告</w:t>
      </w:r>
    </w:p>
    <w:p w14:paraId="354B6F88">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2025年</w:t>
      </w:r>
      <w:r>
        <w:rPr>
          <w:rFonts w:hint="eastAsia"/>
          <w:kern w:val="0"/>
          <w:sz w:val="24"/>
          <w:szCs w:val="24"/>
          <w:highlight w:val="none"/>
          <w:lang w:val="en-US" w:eastAsia="zh-CN"/>
        </w:rPr>
        <w:t>滁州轨道运营</w:t>
      </w:r>
      <w:r>
        <w:rPr>
          <w:rFonts w:hint="eastAsia"/>
          <w:kern w:val="0"/>
          <w:sz w:val="24"/>
          <w:szCs w:val="24"/>
          <w:highlight w:val="none"/>
          <w:lang w:eastAsia="zh-CN"/>
        </w:rPr>
        <w:t>工班药品采购项目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104DFCD2">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rPr>
            </w:pPr>
            <w:r>
              <w:rPr>
                <w:rFonts w:hint="eastAsia" w:ascii="宋体" w:hAnsi="宋体" w:cs="Arial"/>
                <w:sz w:val="24"/>
                <w:szCs w:val="24"/>
              </w:rPr>
              <w:t>序号</w:t>
            </w:r>
          </w:p>
        </w:tc>
        <w:tc>
          <w:tcPr>
            <w:tcW w:w="3229" w:type="dxa"/>
            <w:vAlign w:val="center"/>
          </w:tcPr>
          <w:p w14:paraId="4700BCA1">
            <w:pPr>
              <w:jc w:val="center"/>
              <w:rPr>
                <w:rFonts w:ascii="宋体" w:hAnsi="宋体" w:cs="Arial"/>
                <w:sz w:val="24"/>
                <w:szCs w:val="24"/>
              </w:rPr>
            </w:pPr>
            <w:r>
              <w:rPr>
                <w:rFonts w:hint="eastAsia" w:ascii="宋体" w:hAnsi="宋体" w:cs="Arial"/>
                <w:sz w:val="24"/>
                <w:szCs w:val="24"/>
              </w:rPr>
              <w:t>项目</w:t>
            </w:r>
          </w:p>
        </w:tc>
        <w:tc>
          <w:tcPr>
            <w:tcW w:w="4394" w:type="dxa"/>
            <w:vAlign w:val="center"/>
          </w:tcPr>
          <w:p w14:paraId="5ADB4B15">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160BE571">
            <w:pPr>
              <w:jc w:val="center"/>
              <w:rPr>
                <w:rFonts w:ascii="宋体" w:hAnsi="宋体" w:cs="Arial"/>
                <w:sz w:val="24"/>
                <w:szCs w:val="24"/>
              </w:rPr>
            </w:pPr>
            <w:r>
              <w:rPr>
                <w:rFonts w:hint="eastAsia" w:ascii="宋体" w:hAnsi="宋体" w:cs="Arial"/>
                <w:sz w:val="24"/>
                <w:szCs w:val="24"/>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rPr>
            </w:pPr>
            <w:r>
              <w:rPr>
                <w:rFonts w:hint="eastAsia" w:ascii="宋体" w:hAnsi="宋体" w:cs="Arial"/>
                <w:sz w:val="24"/>
                <w:szCs w:val="24"/>
              </w:rPr>
              <w:t>1</w:t>
            </w:r>
          </w:p>
        </w:tc>
        <w:tc>
          <w:tcPr>
            <w:tcW w:w="3229" w:type="dxa"/>
            <w:vAlign w:val="center"/>
          </w:tcPr>
          <w:p w14:paraId="29FEF26F">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2025年</w:t>
            </w:r>
            <w:r>
              <w:rPr>
                <w:rFonts w:hint="eastAsia" w:ascii="宋体" w:hAnsi="宋体" w:cs="Arial"/>
                <w:sz w:val="24"/>
                <w:szCs w:val="24"/>
                <w:highlight w:val="none"/>
                <w:lang w:val="en-US" w:eastAsia="zh-CN"/>
              </w:rPr>
              <w:t>滁州轨道运营</w:t>
            </w:r>
            <w:r>
              <w:rPr>
                <w:rFonts w:hint="eastAsia" w:ascii="宋体" w:hAnsi="宋体" w:cs="Arial"/>
                <w:sz w:val="24"/>
                <w:szCs w:val="24"/>
                <w:highlight w:val="none"/>
                <w:lang w:eastAsia="zh-CN"/>
              </w:rPr>
              <w:t>工班药品采购项目</w:t>
            </w:r>
          </w:p>
        </w:tc>
        <w:tc>
          <w:tcPr>
            <w:tcW w:w="4394" w:type="dxa"/>
            <w:vAlign w:val="center"/>
          </w:tcPr>
          <w:p w14:paraId="4D832997">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5B10F56A">
            <w:pPr>
              <w:jc w:val="center"/>
              <w:rPr>
                <w:rFonts w:ascii="宋体" w:hAnsi="宋体" w:cs="Arial"/>
                <w:sz w:val="24"/>
                <w:szCs w:val="24"/>
              </w:rPr>
            </w:pPr>
            <w:r>
              <w:rPr>
                <w:rFonts w:hint="eastAsia" w:ascii="宋体" w:hAnsi="宋体" w:cs="Arial"/>
                <w:sz w:val="24"/>
                <w:szCs w:val="24"/>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rPr>
            </w:pPr>
            <w:r>
              <w:rPr>
                <w:rFonts w:hint="eastAsia" w:ascii="宋体" w:hAnsi="宋体" w:cs="Arial"/>
                <w:sz w:val="24"/>
                <w:szCs w:val="24"/>
              </w:rPr>
              <w:t>备注：</w:t>
            </w:r>
          </w:p>
          <w:p w14:paraId="0C32FAD5">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5C792536">
            <w:pPr>
              <w:jc w:val="left"/>
              <w:rPr>
                <w:sz w:val="24"/>
                <w:szCs w:val="24"/>
              </w:rPr>
            </w:pPr>
            <w:r>
              <w:rPr>
                <w:rFonts w:hint="eastAsia" w:ascii="宋体" w:hAnsi="宋体" w:cs="Arial"/>
                <w:sz w:val="24"/>
                <w:szCs w:val="24"/>
              </w:rPr>
              <w:t>（2）合同形式及采购期：</w:t>
            </w:r>
            <w:r>
              <w:rPr>
                <w:rFonts w:hint="eastAsia" w:ascii="宋体" w:hAnsi="宋体" w:cs="Arial"/>
                <w:sz w:val="24"/>
                <w:szCs w:val="24"/>
                <w:lang w:val="en-US" w:eastAsia="zh-CN"/>
              </w:rPr>
              <w:t>三</w:t>
            </w:r>
            <w:r>
              <w:rPr>
                <w:rFonts w:hint="eastAsia" w:ascii="宋体" w:hAnsi="宋体" w:cs="Arial"/>
                <w:sz w:val="24"/>
                <w:szCs w:val="24"/>
              </w:rPr>
              <w:t>年期框架协议；</w:t>
            </w:r>
          </w:p>
          <w:p w14:paraId="20FE7985">
            <w:pPr>
              <w:jc w:val="left"/>
              <w:rPr>
                <w:rFonts w:ascii="宋体" w:hAnsi="宋体" w:cs="Arial"/>
                <w:sz w:val="24"/>
                <w:szCs w:val="24"/>
              </w:rPr>
            </w:pPr>
            <w:r>
              <w:rPr>
                <w:rFonts w:hint="eastAsia" w:ascii="宋体" w:hAnsi="宋体" w:cs="Arial"/>
                <w:sz w:val="24"/>
                <w:szCs w:val="24"/>
              </w:rPr>
              <w:t>（3）项目实施地点：安徽省滁州市。</w:t>
            </w:r>
          </w:p>
        </w:tc>
      </w:tr>
    </w:tbl>
    <w:p w14:paraId="6CA96DF9">
      <w:pPr>
        <w:widowControl/>
        <w:spacing w:line="360" w:lineRule="auto"/>
        <w:jc w:val="left"/>
        <w:rPr>
          <w:kern w:val="0"/>
          <w:sz w:val="24"/>
          <w:szCs w:val="24"/>
        </w:rPr>
      </w:pPr>
    </w:p>
    <w:p w14:paraId="1D4D522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4285B569">
      <w:pPr>
        <w:pStyle w:val="16"/>
        <w:spacing w:before="0" w:beforeAutospacing="0" w:after="0" w:afterAutospacing="0" w:line="360" w:lineRule="auto"/>
        <w:ind w:left="420" w:hanging="420" w:hangingChars="175"/>
        <w:rPr>
          <w:rFonts w:hint="eastAsia" w:ascii="Times New Roman" w:cs="Times New Roman"/>
          <w:highlight w:val="none"/>
          <w:lang w:eastAsia="zh-CN"/>
        </w:rPr>
      </w:pPr>
      <w:r>
        <w:rPr>
          <w:rFonts w:ascii="Times New Roman" w:hAnsi="Times New Roman" w:cs="Times New Roman"/>
          <w:highlight w:val="none"/>
        </w:rPr>
        <w:t xml:space="preserve">2.1 </w:t>
      </w:r>
      <w:r>
        <w:rPr>
          <w:rFonts w:ascii="Times New Roman" w:cs="Times New Roman"/>
          <w:highlight w:val="none"/>
        </w:rPr>
        <w:t>资格要求</w:t>
      </w:r>
      <w:r>
        <w:rPr>
          <w:rFonts w:hint="eastAsia" w:ascii="Times New Roman" w:cs="Times New Roman"/>
          <w:highlight w:val="none"/>
          <w:lang w:eastAsia="zh-CN"/>
        </w:rPr>
        <w:t>：</w:t>
      </w:r>
    </w:p>
    <w:p w14:paraId="422C9E25">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cs="Times New Roman"/>
        </w:rPr>
        <w:t>2.1.1 在中华人民共和国境内注册，具有独立法人资格，能提供本次采购所需货物和服务。报价人须提供合格有效的企业法人营业执照（或事业单位法人证书副本）及组织机构代码证（营业执照有加载统一社会信用代码的，无需提供组织机构代码证）复印件并加盖公章。</w:t>
      </w:r>
    </w:p>
    <w:p w14:paraId="317834BB">
      <w:pPr>
        <w:pStyle w:val="16"/>
        <w:spacing w:before="0" w:beforeAutospacing="0" w:after="0" w:afterAutospacing="0" w:line="360" w:lineRule="auto"/>
        <w:ind w:left="420" w:hanging="420" w:hangingChars="175"/>
        <w:rPr>
          <w:rFonts w:hint="eastAsia" w:ascii="Times New Roman" w:cs="Times New Roman"/>
        </w:rPr>
      </w:pPr>
      <w:r>
        <w:rPr>
          <w:rFonts w:hint="eastAsia" w:ascii="Times New Roman" w:cs="Times New Roman"/>
        </w:rPr>
        <w:t>2.1.2 报价人须提供药品经营许可证、医疗器械经营许可证或二类医疗器械经营备案凭证。</w:t>
      </w:r>
    </w:p>
    <w:p w14:paraId="6CCE1092">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25E9C733">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22E1B8B">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2</w:t>
      </w:r>
      <w:r>
        <w:rPr>
          <w:rFonts w:hint="eastAsia" w:ascii="Times New Roman" w:cs="Times New Roman"/>
        </w:rPr>
        <w:t>-202</w:t>
      </w:r>
      <w:r>
        <w:rPr>
          <w:rFonts w:hint="eastAsia" w:ascii="Times New Roman" w:cs="Times New Roman"/>
          <w:lang w:val="en-US" w:eastAsia="zh-CN"/>
        </w:rPr>
        <w:t>4</w:t>
      </w:r>
      <w:r>
        <w:rPr>
          <w:rFonts w:hint="eastAsia" w:ascii="Times New Roman" w:cs="Times New Roman"/>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30B4DDF6">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0712140F">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03</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20</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03</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26</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61C26017">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04</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02</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0B474301">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柒</w:t>
      </w:r>
      <w:r>
        <w:rPr>
          <w:rFonts w:hint="eastAsia" w:ascii="Times New Roman" w:cs="Times New Roman"/>
          <w:b/>
          <w:highlight w:val="none"/>
          <w:u w:val="single"/>
        </w:rPr>
        <w:t>佰元整</w:t>
      </w:r>
      <w:r>
        <w:rPr>
          <w:rFonts w:hint="eastAsia" w:ascii="Times New Roman" w:cs="Times New Roman"/>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04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02</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F86B46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26E8FA4E">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D1C26D8">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53CFC959">
      <w:pPr>
        <w:widowControl/>
        <w:spacing w:line="360" w:lineRule="auto"/>
        <w:ind w:left="231" w:leftChars="110"/>
        <w:jc w:val="left"/>
        <w:rPr>
          <w:rFonts w:hint="eastAsia" w:eastAsia="宋体"/>
          <w:kern w:val="0"/>
          <w:sz w:val="24"/>
          <w:szCs w:val="24"/>
          <w:lang w:val="en-US" w:eastAsia="zh-CN"/>
        </w:rPr>
      </w:pPr>
      <w:r>
        <w:rPr>
          <w:kern w:val="0"/>
          <w:sz w:val="24"/>
          <w:szCs w:val="24"/>
          <w:highlight w:val="none"/>
        </w:rPr>
        <w:t>联系人：</w:t>
      </w:r>
      <w:r>
        <w:rPr>
          <w:rFonts w:hint="eastAsia"/>
          <w:kern w:val="0"/>
          <w:sz w:val="24"/>
          <w:szCs w:val="24"/>
          <w:highlight w:val="none"/>
          <w:lang w:val="en-US" w:eastAsia="zh-CN"/>
        </w:rPr>
        <w:t>范家鑫</w:t>
      </w:r>
    </w:p>
    <w:p w14:paraId="42C7BBC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5A4FF444">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14:paraId="2E56B2A8">
      <w:pPr>
        <w:pStyle w:val="16"/>
        <w:spacing w:before="0" w:beforeAutospacing="0" w:after="0" w:afterAutospacing="0" w:line="360" w:lineRule="auto"/>
        <w:ind w:left="149" w:firstLine="82" w:firstLineChars="0"/>
        <w:rPr>
          <w:u w:val="single"/>
        </w:rPr>
      </w:pPr>
    </w:p>
    <w:p w14:paraId="007CD720">
      <w:pPr>
        <w:pStyle w:val="16"/>
        <w:spacing w:before="0" w:beforeAutospacing="0" w:after="0" w:afterAutospacing="0" w:line="360" w:lineRule="auto"/>
        <w:ind w:left="149" w:firstLine="82" w:firstLineChars="0"/>
      </w:pPr>
      <w:r>
        <w:rPr>
          <w:rFonts w:hint="eastAsia"/>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rPr>
      </w:pPr>
    </w:p>
    <w:p w14:paraId="02F97CBD">
      <w:pPr>
        <w:spacing w:line="360" w:lineRule="auto"/>
        <w:ind w:left="360" w:hanging="360"/>
        <w:jc w:val="right"/>
        <w:rPr>
          <w:kern w:val="0"/>
          <w:sz w:val="24"/>
          <w:szCs w:val="24"/>
        </w:rPr>
      </w:pPr>
      <w:r>
        <w:rPr>
          <w:rFonts w:hint="eastAsia"/>
          <w:kern w:val="0"/>
          <w:sz w:val="24"/>
          <w:szCs w:val="24"/>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03</w:t>
      </w:r>
      <w:r>
        <w:rPr>
          <w:rFonts w:hint="eastAsia"/>
          <w:kern w:val="0"/>
          <w:sz w:val="24"/>
          <w:szCs w:val="24"/>
          <w:highlight w:val="none"/>
        </w:rPr>
        <w:t>月</w:t>
      </w:r>
      <w:r>
        <w:rPr>
          <w:rFonts w:hint="eastAsia"/>
          <w:kern w:val="0"/>
          <w:sz w:val="24"/>
          <w:szCs w:val="24"/>
          <w:highlight w:val="none"/>
          <w:lang w:val="en-US" w:eastAsia="zh-CN"/>
        </w:rPr>
        <w:t>20</w:t>
      </w:r>
      <w:r>
        <w:rPr>
          <w:rFonts w:hint="eastAsia"/>
          <w:kern w:val="0"/>
          <w:sz w:val="24"/>
          <w:szCs w:val="24"/>
          <w:highlight w:val="none"/>
        </w:rPr>
        <w:t>日</w:t>
      </w:r>
    </w:p>
    <w:p w14:paraId="5A0DD16E">
      <w:pPr>
        <w:spacing w:line="360" w:lineRule="auto"/>
        <w:ind w:right="840"/>
        <w:rPr>
          <w:kern w:val="0"/>
          <w:sz w:val="24"/>
          <w:szCs w:val="24"/>
        </w:rPr>
      </w:pPr>
      <w:r>
        <w:rPr>
          <w:kern w:val="0"/>
          <w:sz w:val="24"/>
          <w:szCs w:val="24"/>
        </w:rPr>
        <w:br w:type="page"/>
      </w:r>
      <w:r>
        <w:rPr>
          <w:rFonts w:hint="eastAsia"/>
          <w:kern w:val="0"/>
          <w:sz w:val="24"/>
          <w:szCs w:val="24"/>
        </w:rPr>
        <w:t>附件：</w:t>
      </w:r>
    </w:p>
    <w:p w14:paraId="727FFB57">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31F423E1">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2025年</w:t>
            </w:r>
            <w:r>
              <w:rPr>
                <w:rFonts w:hint="eastAsia" w:ascii="宋体" w:hAnsi="宋体" w:cs="Arial"/>
                <w:szCs w:val="21"/>
                <w:highlight w:val="none"/>
                <w:lang w:val="en-US" w:eastAsia="zh-CN"/>
              </w:rPr>
              <w:t>滁州轨道运营</w:t>
            </w:r>
            <w:r>
              <w:rPr>
                <w:rFonts w:hint="eastAsia" w:ascii="宋体" w:hAnsi="宋体" w:cs="Arial"/>
                <w:szCs w:val="21"/>
                <w:highlight w:val="none"/>
                <w:lang w:eastAsia="zh-CN"/>
              </w:rPr>
              <w:t>工班药品采购项目</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04851FE">
            <w:pPr>
              <w:autoSpaceDE w:val="0"/>
              <w:autoSpaceDN w:val="0"/>
              <w:adjustRightInd w:val="0"/>
              <w:jc w:val="center"/>
              <w:rPr>
                <w:rFonts w:ascii="宋体" w:hAnsi="宋体"/>
                <w:kern w:val="0"/>
                <w:szCs w:val="21"/>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017F51D1">
            <w:pPr>
              <w:autoSpaceDE w:val="0"/>
              <w:autoSpaceDN w:val="0"/>
              <w:adjustRightInd w:val="0"/>
              <w:jc w:val="center"/>
              <w:rPr>
                <w:rFonts w:ascii="宋体" w:hAnsi="宋体"/>
                <w:kern w:val="0"/>
                <w:szCs w:val="21"/>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9526413">
            <w:pPr>
              <w:autoSpaceDE w:val="0"/>
              <w:autoSpaceDN w:val="0"/>
              <w:adjustRightInd w:val="0"/>
              <w:jc w:val="center"/>
              <w:rPr>
                <w:rFonts w:ascii="宋体" w:hAnsi="宋体"/>
                <w:kern w:val="0"/>
                <w:szCs w:val="21"/>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273A12C9">
            <w:pPr>
              <w:autoSpaceDE w:val="0"/>
              <w:autoSpaceDN w:val="0"/>
              <w:adjustRightInd w:val="0"/>
              <w:jc w:val="center"/>
              <w:rPr>
                <w:rFonts w:ascii="宋体" w:hAnsi="宋体"/>
                <w:kern w:val="0"/>
                <w:szCs w:val="21"/>
              </w:rPr>
            </w:pPr>
          </w:p>
        </w:tc>
        <w:tc>
          <w:tcPr>
            <w:tcW w:w="1598" w:type="dxa"/>
            <w:vAlign w:val="center"/>
          </w:tcPr>
          <w:p w14:paraId="62023A4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58F32874">
            <w:pPr>
              <w:autoSpaceDE w:val="0"/>
              <w:autoSpaceDN w:val="0"/>
              <w:adjustRightInd w:val="0"/>
              <w:jc w:val="center"/>
              <w:rPr>
                <w:rFonts w:ascii="宋体" w:hAnsi="宋体"/>
                <w:kern w:val="0"/>
                <w:szCs w:val="21"/>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71139A59">
            <w:pPr>
              <w:autoSpaceDE w:val="0"/>
              <w:autoSpaceDN w:val="0"/>
              <w:adjustRightInd w:val="0"/>
              <w:jc w:val="center"/>
              <w:rPr>
                <w:rFonts w:ascii="宋体" w:hAnsi="宋体"/>
                <w:kern w:val="0"/>
                <w:szCs w:val="21"/>
              </w:rPr>
            </w:pPr>
          </w:p>
        </w:tc>
        <w:tc>
          <w:tcPr>
            <w:tcW w:w="1598" w:type="dxa"/>
            <w:vAlign w:val="center"/>
          </w:tcPr>
          <w:p w14:paraId="14C1A1E5">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4C0F9CF2">
            <w:pPr>
              <w:autoSpaceDE w:val="0"/>
              <w:autoSpaceDN w:val="0"/>
              <w:adjustRightInd w:val="0"/>
              <w:jc w:val="center"/>
              <w:rPr>
                <w:rFonts w:ascii="宋体" w:hAnsi="宋体"/>
                <w:kern w:val="0"/>
                <w:szCs w:val="21"/>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E77AA32">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9FD2257">
            <w:pPr>
              <w:autoSpaceDE w:val="0"/>
              <w:autoSpaceDN w:val="0"/>
              <w:adjustRightInd w:val="0"/>
              <w:jc w:val="center"/>
              <w:rPr>
                <w:rFonts w:ascii="宋体" w:hAnsi="宋体"/>
                <w:kern w:val="0"/>
                <w:szCs w:val="21"/>
              </w:rPr>
            </w:pPr>
          </w:p>
        </w:tc>
        <w:tc>
          <w:tcPr>
            <w:tcW w:w="1598" w:type="dxa"/>
            <w:vAlign w:val="center"/>
          </w:tcPr>
          <w:p w14:paraId="5A833BD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08AD0A02">
            <w:pPr>
              <w:autoSpaceDE w:val="0"/>
              <w:autoSpaceDN w:val="0"/>
              <w:adjustRightInd w:val="0"/>
              <w:jc w:val="center"/>
              <w:rPr>
                <w:rFonts w:ascii="宋体" w:hAnsi="宋体"/>
                <w:kern w:val="0"/>
                <w:szCs w:val="21"/>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rPr>
            </w:pPr>
          </w:p>
        </w:tc>
        <w:tc>
          <w:tcPr>
            <w:tcW w:w="1442" w:type="dxa"/>
            <w:vAlign w:val="center"/>
          </w:tcPr>
          <w:p w14:paraId="2520B818">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ECB9EC">
            <w:pPr>
              <w:autoSpaceDE w:val="0"/>
              <w:autoSpaceDN w:val="0"/>
              <w:adjustRightInd w:val="0"/>
              <w:jc w:val="center"/>
              <w:rPr>
                <w:rFonts w:ascii="宋体" w:hAnsi="宋体"/>
                <w:kern w:val="0"/>
                <w:szCs w:val="21"/>
              </w:rPr>
            </w:pPr>
          </w:p>
        </w:tc>
        <w:tc>
          <w:tcPr>
            <w:tcW w:w="1598" w:type="dxa"/>
            <w:vAlign w:val="center"/>
          </w:tcPr>
          <w:p w14:paraId="4EECDC1E">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F1720D">
            <w:pPr>
              <w:autoSpaceDE w:val="0"/>
              <w:autoSpaceDN w:val="0"/>
              <w:adjustRightInd w:val="0"/>
              <w:jc w:val="center"/>
              <w:rPr>
                <w:rFonts w:ascii="宋体" w:hAnsi="宋体"/>
                <w:kern w:val="0"/>
                <w:szCs w:val="21"/>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2B9917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DA9FD6A">
            <w:pPr>
              <w:autoSpaceDE w:val="0"/>
              <w:autoSpaceDN w:val="0"/>
              <w:adjustRightInd w:val="0"/>
              <w:jc w:val="center"/>
              <w:rPr>
                <w:rFonts w:ascii="宋体" w:hAnsi="宋体"/>
                <w:kern w:val="0"/>
                <w:szCs w:val="21"/>
              </w:rPr>
            </w:pPr>
          </w:p>
        </w:tc>
        <w:tc>
          <w:tcPr>
            <w:tcW w:w="1598" w:type="dxa"/>
            <w:vAlign w:val="center"/>
          </w:tcPr>
          <w:p w14:paraId="438440B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3E3294DB">
            <w:pPr>
              <w:autoSpaceDE w:val="0"/>
              <w:autoSpaceDN w:val="0"/>
              <w:adjustRightInd w:val="0"/>
              <w:jc w:val="center"/>
              <w:rPr>
                <w:rFonts w:ascii="宋体" w:hAnsi="宋体"/>
                <w:kern w:val="0"/>
                <w:szCs w:val="21"/>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11CDBBD6">
            <w:pPr>
              <w:autoSpaceDE w:val="0"/>
              <w:autoSpaceDN w:val="0"/>
              <w:adjustRightInd w:val="0"/>
              <w:jc w:val="center"/>
              <w:rPr>
                <w:rFonts w:ascii="宋体" w:hAnsi="宋体"/>
                <w:kern w:val="0"/>
                <w:szCs w:val="21"/>
              </w:rPr>
            </w:pPr>
          </w:p>
        </w:tc>
        <w:tc>
          <w:tcPr>
            <w:tcW w:w="1598" w:type="dxa"/>
            <w:vAlign w:val="center"/>
          </w:tcPr>
          <w:p w14:paraId="45390136">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7AC7E1D">
            <w:pPr>
              <w:autoSpaceDE w:val="0"/>
              <w:autoSpaceDN w:val="0"/>
              <w:adjustRightInd w:val="0"/>
              <w:jc w:val="center"/>
              <w:rPr>
                <w:rFonts w:ascii="宋体" w:hAnsi="宋体"/>
                <w:kern w:val="0"/>
                <w:szCs w:val="21"/>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23F1BC21">
            <w:pPr>
              <w:autoSpaceDE w:val="0"/>
              <w:autoSpaceDN w:val="0"/>
              <w:adjustRightInd w:val="0"/>
              <w:jc w:val="center"/>
              <w:rPr>
                <w:rFonts w:ascii="宋体" w:hAnsi="宋体"/>
                <w:kern w:val="0"/>
                <w:szCs w:val="21"/>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5403590B">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A25E16C">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71E3695">
      <w:pPr>
        <w:widowControl/>
        <w:spacing w:line="600" w:lineRule="auto"/>
        <w:rPr>
          <w:rFonts w:ascii="宋体" w:hAnsi="宋体"/>
          <w:kern w:val="11"/>
        </w:rPr>
      </w:pPr>
    </w:p>
    <w:p w14:paraId="02BB077D">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C05C3A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5</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435FF7">
      <w:pPr>
        <w:spacing w:line="360" w:lineRule="auto"/>
        <w:jc w:val="center"/>
      </w:pPr>
    </w:p>
    <w:p w14:paraId="3D9411C1">
      <w:pPr>
        <w:pStyle w:val="17"/>
        <w:spacing w:before="0" w:after="100" w:afterAutospacing="1" w:line="360" w:lineRule="auto"/>
      </w:pPr>
      <w:r>
        <w:br w:type="page"/>
      </w:r>
      <w:r>
        <w:rPr>
          <w:rFonts w:hint="eastAsia"/>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13D275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464B54C3">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07161B7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A5B545E">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675155C">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5AEBCA8E">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54068C6B">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CD6EF6">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66F954F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66029B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0418565A">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1026286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rPr>
      </w:pPr>
      <w:r>
        <w:rPr>
          <w:rFonts w:hint="eastAsia" w:ascii="Times New Roman" w:hAnsi="Times New Roman" w:cs="Times New Roman"/>
        </w:rPr>
        <w:t>合格供应商评审表（</w:t>
      </w:r>
      <w:r>
        <w:rPr>
          <w:rFonts w:hint="eastAsia" w:ascii="Times New Roman" w:hAnsi="Times New Roman" w:cs="Times New Roman"/>
          <w:b/>
          <w:bCs/>
        </w:rPr>
        <w:t>非滁宁城铁合格供应商必须提供，原件加盖法人公章，见格式3</w:t>
      </w:r>
      <w:r>
        <w:rPr>
          <w:rFonts w:hint="eastAsia" w:ascii="Times New Roman" w:hAnsi="Times New Roman" w:cs="Times New Roman"/>
          <w:b w:val="0"/>
          <w:bCs w:val="0"/>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FFB295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color w:val="000000"/>
          <w:sz w:val="24"/>
        </w:rPr>
        <w:t>药品经营许可证（</w:t>
      </w:r>
      <w:r>
        <w:rPr>
          <w:rFonts w:hint="eastAsia" w:ascii="Times New Roman" w:hAnsi="Times New Roman" w:cs="Times New Roman"/>
          <w:b/>
          <w:bCs/>
          <w:color w:val="auto"/>
          <w:highlight w:val="none"/>
        </w:rPr>
        <w:t>复印件加盖法人公章</w:t>
      </w:r>
      <w:r>
        <w:rPr>
          <w:rFonts w:hint="eastAsia"/>
          <w:color w:val="000000"/>
          <w:sz w:val="24"/>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color w:val="000000"/>
          <w:sz w:val="24"/>
        </w:rPr>
        <w:t>医疗器械经营许可证</w:t>
      </w:r>
      <w:r>
        <w:rPr>
          <w:rFonts w:hint="eastAsia"/>
          <w:color w:val="000000"/>
          <w:sz w:val="24"/>
          <w:lang w:val="en-US" w:eastAsia="zh-CN"/>
        </w:rPr>
        <w:t>或二类医疗器械经营备案凭证（</w:t>
      </w:r>
      <w:r>
        <w:rPr>
          <w:rFonts w:hint="eastAsia" w:ascii="Times New Roman" w:hAnsi="Times New Roman" w:cs="Times New Roman"/>
          <w:b/>
          <w:bCs/>
          <w:color w:val="auto"/>
          <w:highlight w:val="none"/>
          <w:lang w:val="en-US" w:eastAsia="zh-CN"/>
        </w:rPr>
        <w:t>复印件加盖法人公章</w:t>
      </w:r>
      <w:r>
        <w:rPr>
          <w:rFonts w:hint="eastAsia"/>
          <w:color w:val="000000"/>
          <w:sz w:val="24"/>
          <w:lang w:val="en-US" w:eastAsia="zh-CN"/>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rPr>
      </w:pPr>
      <w:r>
        <w:rPr>
          <w:rFonts w:hint="eastAsia"/>
          <w:sz w:val="24"/>
          <w:szCs w:val="24"/>
        </w:rPr>
        <w:t>2.3 报价文件包装方式</w:t>
      </w:r>
    </w:p>
    <w:p w14:paraId="346BB6EB">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41652622">
      <w:pPr>
        <w:spacing w:line="360" w:lineRule="auto"/>
        <w:ind w:left="600" w:hanging="600" w:hangingChars="250"/>
        <w:rPr>
          <w:sz w:val="24"/>
          <w:szCs w:val="24"/>
        </w:rPr>
      </w:pPr>
      <w:r>
        <w:rPr>
          <w:rFonts w:hint="eastAsia"/>
          <w:sz w:val="24"/>
          <w:szCs w:val="24"/>
        </w:rPr>
        <w:t xml:space="preserve">2.3.3 非密封部分应装订成册，以便于查阅和管理。 </w:t>
      </w:r>
    </w:p>
    <w:p w14:paraId="36459802">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C274C59">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7D1404BA">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CDB588A">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46856AD2">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78519462">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5867E1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1EA91B0C">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783256A">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4E7B845E">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774833F0">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592DA9C">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rPr>
        <w:t>6.4 本项目拟与成交供应商签订</w:t>
      </w:r>
      <w:r>
        <w:rPr>
          <w:rFonts w:hint="eastAsia" w:ascii="Times New Roman" w:hAnsi="Times New Roman" w:cs="Times New Roman"/>
          <w:b/>
          <w:bCs/>
          <w:lang w:val="en-US" w:eastAsia="zh-CN"/>
        </w:rPr>
        <w:t>三</w:t>
      </w:r>
      <w:r>
        <w:rPr>
          <w:rFonts w:hint="eastAsia" w:ascii="Times New Roman" w:hAnsi="Times New Roman" w:cs="Times New Roman"/>
          <w:b/>
          <w:bCs/>
        </w:rPr>
        <w:t>年期</w:t>
      </w:r>
      <w:r>
        <w:rPr>
          <w:rFonts w:hint="eastAsia" w:ascii="Times New Roman" w:hAnsi="Times New Roman" w:cs="Times New Roman"/>
        </w:rPr>
        <w:t>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rPr>
      </w:pPr>
    </w:p>
    <w:p w14:paraId="6237B596">
      <w:pPr>
        <w:pStyle w:val="17"/>
        <w:spacing w:before="0" w:after="100" w:afterAutospacing="1" w:line="360" w:lineRule="auto"/>
        <w:jc w:val="center"/>
      </w:pPr>
      <w:r>
        <w:rPr>
          <w:rFonts w:hint="eastAsia"/>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ascii="宋体" w:hAnsi="宋体" w:cs="宋体"/>
          <w:sz w:val="24"/>
          <w:lang w:val="en-US" w:eastAsia="zh-CN"/>
        </w:rPr>
        <w:t>滁州轨道运营工班药品的</w:t>
      </w:r>
      <w:r>
        <w:rPr>
          <w:rFonts w:hint="eastAsia" w:hAnsi="宋体"/>
          <w:kern w:val="0"/>
          <w:sz w:val="24"/>
          <w:szCs w:val="24"/>
        </w:rPr>
        <w:t>采购、供货及相关服务</w:t>
      </w:r>
      <w:r>
        <w:rPr>
          <w:rFonts w:hint="eastAsia" w:ascii="宋体" w:hAnsi="宋体"/>
          <w:sz w:val="24"/>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0"/>
        <w:gridCol w:w="1345"/>
        <w:gridCol w:w="2015"/>
        <w:gridCol w:w="4602"/>
        <w:gridCol w:w="733"/>
        <w:gridCol w:w="872"/>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widowControl/>
              <w:jc w:val="center"/>
              <w:rPr>
                <w:rFonts w:hint="eastAsia" w:ascii="宋体" w:hAnsi="宋体" w:eastAsia="宋体" w:cs="宋体"/>
                <w:b/>
                <w:bCs/>
                <w:i w:val="0"/>
                <w:iCs w:val="0"/>
                <w:color w:val="000000"/>
                <w:sz w:val="22"/>
                <w:szCs w:val="22"/>
                <w:u w:val="none"/>
              </w:rPr>
            </w:pPr>
            <w:r>
              <w:rPr>
                <w:rFonts w:hint="eastAsia"/>
                <w:b/>
                <w:bCs/>
                <w:sz w:val="22"/>
                <w:szCs w:val="22"/>
              </w:rPr>
              <w:t>序号</w:t>
            </w:r>
          </w:p>
        </w:tc>
        <w:tc>
          <w:tcPr>
            <w:tcW w:w="1345" w:type="dxa"/>
            <w:tcBorders>
              <w:top w:val="single" w:color="000000" w:sz="8" w:space="0"/>
              <w:left w:val="nil"/>
              <w:bottom w:val="single" w:color="000000" w:sz="8" w:space="0"/>
              <w:right w:val="single" w:color="000000" w:sz="8" w:space="0"/>
            </w:tcBorders>
            <w:shd w:val="clear" w:color="auto" w:fill="auto"/>
            <w:vAlign w:val="center"/>
          </w:tcPr>
          <w:p w14:paraId="4136A2BE">
            <w:pPr>
              <w:widowControl/>
              <w:jc w:val="center"/>
              <w:rPr>
                <w:rFonts w:hint="eastAsia" w:ascii="宋体" w:hAnsi="宋体" w:eastAsia="宋体" w:cs="宋体"/>
                <w:b/>
                <w:bCs/>
                <w:i w:val="0"/>
                <w:iCs w:val="0"/>
                <w:color w:val="000000"/>
                <w:sz w:val="22"/>
                <w:szCs w:val="22"/>
                <w:u w:val="none"/>
              </w:rPr>
            </w:pPr>
            <w:r>
              <w:rPr>
                <w:rFonts w:hint="eastAsia"/>
                <w:b/>
                <w:bCs/>
                <w:sz w:val="22"/>
                <w:szCs w:val="22"/>
              </w:rPr>
              <w:t>物资编码</w:t>
            </w:r>
          </w:p>
        </w:tc>
        <w:tc>
          <w:tcPr>
            <w:tcW w:w="2015" w:type="dxa"/>
            <w:tcBorders>
              <w:top w:val="single" w:color="000000" w:sz="8" w:space="0"/>
              <w:left w:val="nil"/>
              <w:bottom w:val="single" w:color="000000" w:sz="8" w:space="0"/>
              <w:right w:val="single" w:color="000000" w:sz="8" w:space="0"/>
            </w:tcBorders>
            <w:shd w:val="clear" w:color="auto" w:fill="auto"/>
            <w:vAlign w:val="center"/>
          </w:tcPr>
          <w:p w14:paraId="7BA4E9ED">
            <w:pPr>
              <w:widowControl/>
              <w:jc w:val="center"/>
              <w:rPr>
                <w:rFonts w:hint="eastAsia" w:ascii="宋体" w:hAnsi="宋体" w:eastAsia="宋体" w:cs="宋体"/>
                <w:b/>
                <w:bCs/>
                <w:i w:val="0"/>
                <w:iCs w:val="0"/>
                <w:color w:val="000000"/>
                <w:sz w:val="22"/>
                <w:szCs w:val="22"/>
                <w:u w:val="none"/>
              </w:rPr>
            </w:pPr>
            <w:r>
              <w:rPr>
                <w:rFonts w:hint="eastAsia"/>
                <w:b/>
                <w:bCs/>
                <w:sz w:val="22"/>
                <w:szCs w:val="22"/>
              </w:rPr>
              <w:t>物资名称</w:t>
            </w:r>
          </w:p>
        </w:tc>
        <w:tc>
          <w:tcPr>
            <w:tcW w:w="4602" w:type="dxa"/>
            <w:tcBorders>
              <w:top w:val="single" w:color="000000" w:sz="8" w:space="0"/>
              <w:left w:val="nil"/>
              <w:bottom w:val="single" w:color="000000" w:sz="8" w:space="0"/>
              <w:right w:val="single" w:color="000000" w:sz="8" w:space="0"/>
            </w:tcBorders>
            <w:shd w:val="clear" w:color="auto" w:fill="auto"/>
            <w:vAlign w:val="center"/>
          </w:tcPr>
          <w:p w14:paraId="3E8BBAEC">
            <w:pPr>
              <w:widowControl/>
              <w:jc w:val="center"/>
              <w:rPr>
                <w:rFonts w:hint="eastAsia" w:ascii="宋体" w:hAnsi="宋体" w:eastAsia="宋体" w:cs="宋体"/>
                <w:b/>
                <w:bCs/>
                <w:i w:val="0"/>
                <w:iCs w:val="0"/>
                <w:color w:val="000000"/>
                <w:sz w:val="22"/>
                <w:szCs w:val="22"/>
                <w:u w:val="none"/>
              </w:rPr>
            </w:pPr>
            <w:r>
              <w:rPr>
                <w:rFonts w:hint="eastAsia"/>
                <w:b/>
                <w:bCs/>
                <w:sz w:val="22"/>
                <w:szCs w:val="22"/>
              </w:rPr>
              <w:t>规格型号</w:t>
            </w:r>
          </w:p>
        </w:tc>
        <w:tc>
          <w:tcPr>
            <w:tcW w:w="733" w:type="dxa"/>
            <w:tcBorders>
              <w:top w:val="single" w:color="000000" w:sz="8" w:space="0"/>
              <w:left w:val="nil"/>
              <w:bottom w:val="single" w:color="000000" w:sz="8" w:space="0"/>
              <w:right w:val="single" w:color="000000" w:sz="8" w:space="0"/>
            </w:tcBorders>
            <w:shd w:val="clear" w:color="auto" w:fill="auto"/>
            <w:vAlign w:val="center"/>
          </w:tcPr>
          <w:p w14:paraId="73F0193E">
            <w:pPr>
              <w:widowControl/>
              <w:jc w:val="center"/>
              <w:rPr>
                <w:rFonts w:hint="eastAsia" w:ascii="宋体" w:hAnsi="宋体" w:eastAsia="宋体" w:cs="宋体"/>
                <w:b/>
                <w:bCs/>
                <w:i w:val="0"/>
                <w:iCs w:val="0"/>
                <w:color w:val="000000"/>
                <w:sz w:val="22"/>
                <w:szCs w:val="22"/>
                <w:u w:val="none"/>
              </w:rPr>
            </w:pPr>
            <w:r>
              <w:rPr>
                <w:rFonts w:hint="eastAsia"/>
                <w:b/>
                <w:bCs/>
                <w:sz w:val="22"/>
                <w:szCs w:val="22"/>
              </w:rPr>
              <w:t>单位</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509F0A90">
            <w:pPr>
              <w:widowControl/>
              <w:jc w:val="center"/>
              <w:rPr>
                <w:rFonts w:hint="eastAsia" w:ascii="宋体" w:hAnsi="宋体" w:eastAsia="宋体" w:cs="宋体"/>
                <w:b/>
                <w:bCs/>
                <w:i w:val="0"/>
                <w:iCs w:val="0"/>
                <w:color w:val="000000"/>
                <w:sz w:val="22"/>
                <w:szCs w:val="22"/>
                <w:u w:val="none"/>
              </w:rPr>
            </w:pPr>
            <w:r>
              <w:rPr>
                <w:rFonts w:hint="eastAsia"/>
                <w:b/>
                <w:bCs/>
                <w:sz w:val="22"/>
                <w:szCs w:val="22"/>
              </w:rPr>
              <w:t>预估数量</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w:t>
            </w:r>
          </w:p>
        </w:tc>
        <w:tc>
          <w:tcPr>
            <w:tcW w:w="1345"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GH0006</w:t>
            </w:r>
          </w:p>
        </w:tc>
        <w:tc>
          <w:tcPr>
            <w:tcW w:w="2015"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创可贴</w:t>
            </w:r>
          </w:p>
        </w:tc>
        <w:tc>
          <w:tcPr>
            <w:tcW w:w="4602" w:type="dxa"/>
            <w:tcBorders>
              <w:top w:val="nil"/>
              <w:left w:val="nil"/>
              <w:bottom w:val="single" w:color="000000" w:sz="8" w:space="0"/>
              <w:right w:val="single" w:color="000000" w:sz="8" w:space="0"/>
            </w:tcBorders>
            <w:shd w:val="clear" w:color="auto" w:fill="auto"/>
            <w:noWrap/>
            <w:vAlign w:val="center"/>
          </w:tcPr>
          <w:p w14:paraId="720663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100片</w:t>
            </w:r>
          </w:p>
        </w:tc>
        <w:tc>
          <w:tcPr>
            <w:tcW w:w="733" w:type="dxa"/>
            <w:tcBorders>
              <w:top w:val="nil"/>
              <w:left w:val="nil"/>
              <w:bottom w:val="single" w:color="000000" w:sz="8" w:space="0"/>
              <w:right w:val="single" w:color="000000" w:sz="8" w:space="0"/>
            </w:tcBorders>
            <w:shd w:val="clear" w:color="auto" w:fill="auto"/>
            <w:noWrap/>
            <w:vAlign w:val="center"/>
          </w:tcPr>
          <w:p w14:paraId="022E86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872"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395</w:t>
            </w:r>
          </w:p>
        </w:tc>
      </w:tr>
      <w:tr w14:paraId="6C29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3F869E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w:t>
            </w:r>
          </w:p>
        </w:tc>
        <w:tc>
          <w:tcPr>
            <w:tcW w:w="1345" w:type="dxa"/>
            <w:tcBorders>
              <w:top w:val="nil"/>
              <w:left w:val="nil"/>
              <w:bottom w:val="single" w:color="000000" w:sz="8" w:space="0"/>
              <w:right w:val="single" w:color="000000" w:sz="8" w:space="0"/>
            </w:tcBorders>
            <w:shd w:val="clear" w:color="auto" w:fill="auto"/>
            <w:noWrap/>
            <w:vAlign w:val="center"/>
          </w:tcPr>
          <w:p w14:paraId="031EC6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GH0007</w:t>
            </w:r>
          </w:p>
        </w:tc>
        <w:tc>
          <w:tcPr>
            <w:tcW w:w="2015" w:type="dxa"/>
            <w:tcBorders>
              <w:top w:val="nil"/>
              <w:left w:val="nil"/>
              <w:bottom w:val="single" w:color="000000" w:sz="8" w:space="0"/>
              <w:right w:val="single" w:color="000000" w:sz="8" w:space="0"/>
            </w:tcBorders>
            <w:shd w:val="clear" w:color="auto" w:fill="auto"/>
            <w:noWrap/>
            <w:vAlign w:val="center"/>
          </w:tcPr>
          <w:p w14:paraId="3D693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电子体温计</w:t>
            </w:r>
          </w:p>
        </w:tc>
        <w:tc>
          <w:tcPr>
            <w:tcW w:w="4602" w:type="dxa"/>
            <w:tcBorders>
              <w:top w:val="nil"/>
              <w:left w:val="nil"/>
              <w:bottom w:val="single" w:color="000000" w:sz="8" w:space="0"/>
              <w:right w:val="single" w:color="000000" w:sz="8" w:space="0"/>
            </w:tcBorders>
            <w:shd w:val="clear" w:color="auto" w:fill="auto"/>
            <w:noWrap/>
            <w:vAlign w:val="center"/>
          </w:tcPr>
          <w:p w14:paraId="5A77C4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 w:bidi="ar-SA"/>
                <w:woUserID w:val="1"/>
              </w:rPr>
            </w:pPr>
            <w:r>
              <w:rPr>
                <w:rFonts w:hint="eastAsia" w:ascii="宋体" w:hAnsi="宋体" w:eastAsia="宋体" w:cs="宋体"/>
                <w:i w:val="0"/>
                <w:iCs w:val="0"/>
                <w:color w:val="000000"/>
                <w:kern w:val="0"/>
                <w:sz w:val="20"/>
                <w:szCs w:val="20"/>
                <w:u w:val="none"/>
                <w:lang w:val="en-US" w:eastAsia="zh-CN" w:bidi="ar"/>
              </w:rPr>
              <w:t>电子体温计</w:t>
            </w:r>
          </w:p>
        </w:tc>
        <w:tc>
          <w:tcPr>
            <w:tcW w:w="733" w:type="dxa"/>
            <w:tcBorders>
              <w:top w:val="nil"/>
              <w:left w:val="nil"/>
              <w:bottom w:val="single" w:color="000000" w:sz="8" w:space="0"/>
              <w:right w:val="single" w:color="000000" w:sz="8" w:space="0"/>
            </w:tcBorders>
            <w:shd w:val="clear" w:color="auto" w:fill="auto"/>
            <w:noWrap/>
            <w:vAlign w:val="center"/>
          </w:tcPr>
          <w:p w14:paraId="7A5147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872" w:type="dxa"/>
            <w:tcBorders>
              <w:top w:val="nil"/>
              <w:left w:val="nil"/>
              <w:bottom w:val="single" w:color="000000" w:sz="8" w:space="0"/>
              <w:right w:val="single" w:color="000000" w:sz="8" w:space="0"/>
            </w:tcBorders>
            <w:shd w:val="clear" w:color="auto" w:fill="auto"/>
            <w:noWrap/>
            <w:vAlign w:val="center"/>
          </w:tcPr>
          <w:p w14:paraId="23C1F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75</w:t>
            </w:r>
          </w:p>
        </w:tc>
      </w:tr>
      <w:tr w14:paraId="1F0C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858E3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w:t>
            </w:r>
          </w:p>
        </w:tc>
        <w:tc>
          <w:tcPr>
            <w:tcW w:w="1345" w:type="dxa"/>
            <w:tcBorders>
              <w:top w:val="nil"/>
              <w:left w:val="nil"/>
              <w:bottom w:val="single" w:color="000000" w:sz="8" w:space="0"/>
              <w:right w:val="single" w:color="000000" w:sz="8" w:space="0"/>
            </w:tcBorders>
            <w:shd w:val="clear" w:color="auto" w:fill="auto"/>
            <w:noWrap/>
            <w:vAlign w:val="center"/>
          </w:tcPr>
          <w:p w14:paraId="6DD856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GH0008</w:t>
            </w:r>
          </w:p>
        </w:tc>
        <w:tc>
          <w:tcPr>
            <w:tcW w:w="2015" w:type="dxa"/>
            <w:tcBorders>
              <w:top w:val="nil"/>
              <w:left w:val="nil"/>
              <w:bottom w:val="single" w:color="000000" w:sz="8" w:space="0"/>
              <w:right w:val="single" w:color="000000" w:sz="8" w:space="0"/>
            </w:tcBorders>
            <w:shd w:val="clear" w:color="auto" w:fill="auto"/>
            <w:noWrap/>
            <w:vAlign w:val="center"/>
          </w:tcPr>
          <w:p w14:paraId="2A28D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碘伏消毒液</w:t>
            </w:r>
          </w:p>
        </w:tc>
        <w:tc>
          <w:tcPr>
            <w:tcW w:w="4602" w:type="dxa"/>
            <w:tcBorders>
              <w:top w:val="nil"/>
              <w:left w:val="nil"/>
              <w:bottom w:val="single" w:color="000000" w:sz="8" w:space="0"/>
              <w:right w:val="single" w:color="000000" w:sz="8" w:space="0"/>
            </w:tcBorders>
            <w:shd w:val="clear" w:color="auto" w:fill="auto"/>
            <w:noWrap/>
            <w:vAlign w:val="center"/>
          </w:tcPr>
          <w:p w14:paraId="096AB4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100ml</w:t>
            </w:r>
          </w:p>
        </w:tc>
        <w:tc>
          <w:tcPr>
            <w:tcW w:w="733" w:type="dxa"/>
            <w:tcBorders>
              <w:top w:val="nil"/>
              <w:left w:val="nil"/>
              <w:bottom w:val="single" w:color="000000" w:sz="8" w:space="0"/>
              <w:right w:val="single" w:color="000000" w:sz="8" w:space="0"/>
            </w:tcBorders>
            <w:shd w:val="clear" w:color="auto" w:fill="auto"/>
            <w:noWrap/>
            <w:vAlign w:val="center"/>
          </w:tcPr>
          <w:p w14:paraId="132B0E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nil"/>
              <w:left w:val="nil"/>
              <w:bottom w:val="single" w:color="000000" w:sz="8" w:space="0"/>
              <w:right w:val="single" w:color="000000" w:sz="8" w:space="0"/>
            </w:tcBorders>
            <w:shd w:val="clear" w:color="auto" w:fill="auto"/>
            <w:noWrap/>
            <w:vAlign w:val="center"/>
          </w:tcPr>
          <w:p w14:paraId="54E78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455</w:t>
            </w:r>
          </w:p>
        </w:tc>
      </w:tr>
      <w:tr w14:paraId="4AA5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2860CF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w:t>
            </w:r>
          </w:p>
        </w:tc>
        <w:tc>
          <w:tcPr>
            <w:tcW w:w="1345" w:type="dxa"/>
            <w:tcBorders>
              <w:top w:val="nil"/>
              <w:left w:val="nil"/>
              <w:bottom w:val="single" w:color="000000" w:sz="8" w:space="0"/>
              <w:right w:val="single" w:color="000000" w:sz="8" w:space="0"/>
            </w:tcBorders>
            <w:shd w:val="clear" w:color="auto" w:fill="auto"/>
            <w:noWrap/>
            <w:vAlign w:val="center"/>
          </w:tcPr>
          <w:p w14:paraId="0208F9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GH0009</w:t>
            </w:r>
          </w:p>
        </w:tc>
        <w:tc>
          <w:tcPr>
            <w:tcW w:w="2015" w:type="dxa"/>
            <w:tcBorders>
              <w:top w:val="nil"/>
              <w:left w:val="nil"/>
              <w:bottom w:val="single" w:color="000000" w:sz="8" w:space="0"/>
              <w:right w:val="single" w:color="000000" w:sz="8" w:space="0"/>
            </w:tcBorders>
            <w:shd w:val="clear" w:color="auto" w:fill="auto"/>
            <w:noWrap/>
            <w:vAlign w:val="center"/>
          </w:tcPr>
          <w:p w14:paraId="6A02B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风油精</w:t>
            </w:r>
          </w:p>
        </w:tc>
        <w:tc>
          <w:tcPr>
            <w:tcW w:w="4602" w:type="dxa"/>
            <w:tcBorders>
              <w:top w:val="nil"/>
              <w:left w:val="nil"/>
              <w:bottom w:val="single" w:color="000000" w:sz="8" w:space="0"/>
              <w:right w:val="single" w:color="000000" w:sz="8" w:space="0"/>
            </w:tcBorders>
            <w:shd w:val="clear" w:color="auto" w:fill="auto"/>
            <w:noWrap/>
            <w:vAlign w:val="center"/>
          </w:tcPr>
          <w:p w14:paraId="78B4A2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风油精</w:t>
            </w:r>
          </w:p>
        </w:tc>
        <w:tc>
          <w:tcPr>
            <w:tcW w:w="733" w:type="dxa"/>
            <w:tcBorders>
              <w:top w:val="nil"/>
              <w:left w:val="nil"/>
              <w:bottom w:val="single" w:color="000000" w:sz="8" w:space="0"/>
              <w:right w:val="single" w:color="000000" w:sz="8" w:space="0"/>
            </w:tcBorders>
            <w:shd w:val="clear" w:color="auto" w:fill="auto"/>
            <w:noWrap/>
            <w:vAlign w:val="center"/>
          </w:tcPr>
          <w:p w14:paraId="080109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nil"/>
              <w:left w:val="nil"/>
              <w:bottom w:val="single" w:color="000000" w:sz="8" w:space="0"/>
              <w:right w:val="single" w:color="000000" w:sz="8" w:space="0"/>
            </w:tcBorders>
            <w:shd w:val="clear" w:color="auto" w:fill="auto"/>
            <w:noWrap/>
            <w:vAlign w:val="center"/>
          </w:tcPr>
          <w:p w14:paraId="4BA1A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481</w:t>
            </w:r>
          </w:p>
        </w:tc>
      </w:tr>
      <w:tr w14:paraId="1C7E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1BC7BC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5</w:t>
            </w:r>
          </w:p>
        </w:tc>
        <w:tc>
          <w:tcPr>
            <w:tcW w:w="1345" w:type="dxa"/>
            <w:tcBorders>
              <w:top w:val="nil"/>
              <w:left w:val="nil"/>
              <w:bottom w:val="single" w:color="000000" w:sz="8" w:space="0"/>
              <w:right w:val="single" w:color="000000" w:sz="8" w:space="0"/>
            </w:tcBorders>
            <w:shd w:val="clear" w:color="auto" w:fill="auto"/>
            <w:noWrap/>
            <w:vAlign w:val="center"/>
          </w:tcPr>
          <w:p w14:paraId="12A85E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GH0010</w:t>
            </w:r>
          </w:p>
        </w:tc>
        <w:tc>
          <w:tcPr>
            <w:tcW w:w="2015" w:type="dxa"/>
            <w:tcBorders>
              <w:top w:val="nil"/>
              <w:left w:val="nil"/>
              <w:bottom w:val="single" w:color="000000" w:sz="8" w:space="0"/>
              <w:right w:val="single" w:color="000000" w:sz="8" w:space="0"/>
            </w:tcBorders>
            <w:shd w:val="clear" w:color="auto" w:fill="auto"/>
            <w:noWrap/>
            <w:vAlign w:val="center"/>
          </w:tcPr>
          <w:p w14:paraId="2016C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烫伤膏</w:t>
            </w:r>
          </w:p>
        </w:tc>
        <w:tc>
          <w:tcPr>
            <w:tcW w:w="4602" w:type="dxa"/>
            <w:tcBorders>
              <w:top w:val="nil"/>
              <w:left w:val="nil"/>
              <w:bottom w:val="single" w:color="000000" w:sz="8" w:space="0"/>
              <w:right w:val="single" w:color="000000" w:sz="8" w:space="0"/>
            </w:tcBorders>
            <w:shd w:val="clear" w:color="auto" w:fill="auto"/>
            <w:noWrap/>
            <w:vAlign w:val="center"/>
          </w:tcPr>
          <w:p w14:paraId="1BE78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烧烫伤膏20g</w:t>
            </w:r>
          </w:p>
        </w:tc>
        <w:tc>
          <w:tcPr>
            <w:tcW w:w="733" w:type="dxa"/>
            <w:tcBorders>
              <w:top w:val="nil"/>
              <w:left w:val="nil"/>
              <w:bottom w:val="single" w:color="000000" w:sz="8" w:space="0"/>
              <w:right w:val="single" w:color="000000" w:sz="8" w:space="0"/>
            </w:tcBorders>
            <w:shd w:val="clear" w:color="auto" w:fill="auto"/>
            <w:noWrap/>
            <w:vAlign w:val="center"/>
          </w:tcPr>
          <w:p w14:paraId="330C46D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nil"/>
              <w:left w:val="nil"/>
              <w:bottom w:val="single" w:color="000000" w:sz="8" w:space="0"/>
              <w:right w:val="single" w:color="000000" w:sz="8" w:space="0"/>
            </w:tcBorders>
            <w:shd w:val="clear" w:color="auto" w:fill="auto"/>
            <w:noWrap/>
            <w:vAlign w:val="center"/>
          </w:tcPr>
          <w:p w14:paraId="1B574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182</w:t>
            </w:r>
          </w:p>
        </w:tc>
      </w:tr>
      <w:tr w14:paraId="6CDD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2"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B1FB6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6</w:t>
            </w:r>
          </w:p>
        </w:tc>
        <w:tc>
          <w:tcPr>
            <w:tcW w:w="1345" w:type="dxa"/>
            <w:tcBorders>
              <w:top w:val="nil"/>
              <w:left w:val="nil"/>
              <w:bottom w:val="single" w:color="000000" w:sz="8" w:space="0"/>
              <w:right w:val="single" w:color="000000" w:sz="8" w:space="0"/>
            </w:tcBorders>
            <w:shd w:val="clear" w:color="auto" w:fill="auto"/>
            <w:noWrap/>
            <w:vAlign w:val="center"/>
          </w:tcPr>
          <w:p w14:paraId="5697A9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GH0011</w:t>
            </w:r>
          </w:p>
        </w:tc>
        <w:tc>
          <w:tcPr>
            <w:tcW w:w="2015" w:type="dxa"/>
            <w:tcBorders>
              <w:top w:val="nil"/>
              <w:left w:val="nil"/>
              <w:bottom w:val="single" w:color="000000" w:sz="8" w:space="0"/>
              <w:right w:val="single" w:color="000000" w:sz="8" w:space="0"/>
            </w:tcBorders>
            <w:shd w:val="clear" w:color="auto" w:fill="auto"/>
            <w:noWrap/>
            <w:vAlign w:val="center"/>
          </w:tcPr>
          <w:p w14:paraId="3E9AC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酒精棉球</w:t>
            </w:r>
          </w:p>
        </w:tc>
        <w:tc>
          <w:tcPr>
            <w:tcW w:w="4602" w:type="dxa"/>
            <w:tcBorders>
              <w:top w:val="nil"/>
              <w:left w:val="nil"/>
              <w:bottom w:val="single" w:color="000000" w:sz="8" w:space="0"/>
              <w:right w:val="single" w:color="000000" w:sz="8" w:space="0"/>
            </w:tcBorders>
            <w:shd w:val="clear" w:color="auto" w:fill="auto"/>
            <w:vAlign w:val="center"/>
          </w:tcPr>
          <w:p w14:paraId="68DFE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70粒/瓶；由医用脱脂棉球浸泡乙醇溶液而成：1.外观：棉球应色泽洁白、无污染、无色斑吸收酒精充分；2.乙醇浓度：棉球所含乙醇溶液的乙醇含量应为70%-80%</w:t>
            </w:r>
          </w:p>
        </w:tc>
        <w:tc>
          <w:tcPr>
            <w:tcW w:w="733" w:type="dxa"/>
            <w:tcBorders>
              <w:top w:val="nil"/>
              <w:left w:val="nil"/>
              <w:bottom w:val="single" w:color="000000" w:sz="8" w:space="0"/>
              <w:right w:val="single" w:color="000000" w:sz="8" w:space="0"/>
            </w:tcBorders>
            <w:shd w:val="clear" w:color="auto" w:fill="auto"/>
            <w:vAlign w:val="center"/>
          </w:tcPr>
          <w:p w14:paraId="364DE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nil"/>
              <w:left w:val="nil"/>
              <w:bottom w:val="single" w:color="000000" w:sz="8" w:space="0"/>
              <w:right w:val="single" w:color="000000" w:sz="8" w:space="0"/>
            </w:tcBorders>
            <w:shd w:val="clear" w:color="auto" w:fill="auto"/>
            <w:noWrap/>
            <w:vAlign w:val="center"/>
          </w:tcPr>
          <w:p w14:paraId="0B31E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350</w:t>
            </w:r>
          </w:p>
        </w:tc>
      </w:tr>
      <w:tr w14:paraId="7EDE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6402F0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7</w:t>
            </w:r>
          </w:p>
        </w:tc>
        <w:tc>
          <w:tcPr>
            <w:tcW w:w="1345" w:type="dxa"/>
            <w:tcBorders>
              <w:top w:val="nil"/>
              <w:left w:val="nil"/>
              <w:bottom w:val="single" w:color="000000" w:sz="8" w:space="0"/>
              <w:right w:val="single" w:color="000000" w:sz="8" w:space="0"/>
            </w:tcBorders>
            <w:shd w:val="clear" w:color="auto" w:fill="auto"/>
            <w:noWrap/>
            <w:vAlign w:val="center"/>
          </w:tcPr>
          <w:p w14:paraId="558D2E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GH0012</w:t>
            </w:r>
          </w:p>
        </w:tc>
        <w:tc>
          <w:tcPr>
            <w:tcW w:w="2015" w:type="dxa"/>
            <w:tcBorders>
              <w:top w:val="nil"/>
              <w:left w:val="nil"/>
              <w:bottom w:val="single" w:color="000000" w:sz="8" w:space="0"/>
              <w:right w:val="single" w:color="000000" w:sz="8" w:space="0"/>
            </w:tcBorders>
            <w:shd w:val="clear" w:color="auto" w:fill="auto"/>
            <w:noWrap/>
            <w:vAlign w:val="center"/>
          </w:tcPr>
          <w:p w14:paraId="1234F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人丹</w:t>
            </w:r>
          </w:p>
        </w:tc>
        <w:tc>
          <w:tcPr>
            <w:tcW w:w="4602" w:type="dxa"/>
            <w:tcBorders>
              <w:top w:val="nil"/>
              <w:left w:val="nil"/>
              <w:bottom w:val="single" w:color="000000" w:sz="8" w:space="0"/>
              <w:right w:val="single" w:color="000000" w:sz="8" w:space="0"/>
            </w:tcBorders>
            <w:shd w:val="clear" w:color="auto" w:fill="auto"/>
            <w:noWrap/>
            <w:vAlign w:val="center"/>
          </w:tcPr>
          <w:p w14:paraId="4F25B9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人丹60粒</w:t>
            </w:r>
          </w:p>
        </w:tc>
        <w:tc>
          <w:tcPr>
            <w:tcW w:w="733" w:type="dxa"/>
            <w:tcBorders>
              <w:top w:val="nil"/>
              <w:left w:val="nil"/>
              <w:bottom w:val="single" w:color="000000" w:sz="8" w:space="0"/>
              <w:right w:val="single" w:color="000000" w:sz="8" w:space="0"/>
            </w:tcBorders>
            <w:shd w:val="clear" w:color="auto" w:fill="auto"/>
            <w:noWrap/>
            <w:vAlign w:val="center"/>
          </w:tcPr>
          <w:p w14:paraId="24B69F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nil"/>
              <w:left w:val="nil"/>
              <w:bottom w:val="single" w:color="000000" w:sz="8" w:space="0"/>
              <w:right w:val="single" w:color="000000" w:sz="8" w:space="0"/>
            </w:tcBorders>
            <w:shd w:val="clear" w:color="auto" w:fill="auto"/>
            <w:noWrap/>
            <w:vAlign w:val="center"/>
          </w:tcPr>
          <w:p w14:paraId="4D7A8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170</w:t>
            </w:r>
          </w:p>
        </w:tc>
      </w:tr>
      <w:tr w14:paraId="5A14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40B02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8</w:t>
            </w:r>
          </w:p>
        </w:tc>
        <w:tc>
          <w:tcPr>
            <w:tcW w:w="1345" w:type="dxa"/>
            <w:tcBorders>
              <w:top w:val="nil"/>
              <w:left w:val="nil"/>
              <w:bottom w:val="single" w:color="000000" w:sz="8" w:space="0"/>
              <w:right w:val="single" w:color="000000" w:sz="8" w:space="0"/>
            </w:tcBorders>
            <w:shd w:val="clear" w:color="auto" w:fill="auto"/>
            <w:noWrap/>
            <w:vAlign w:val="center"/>
          </w:tcPr>
          <w:p w14:paraId="41AF01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GH0013</w:t>
            </w:r>
          </w:p>
        </w:tc>
        <w:tc>
          <w:tcPr>
            <w:tcW w:w="2015" w:type="dxa"/>
            <w:tcBorders>
              <w:top w:val="nil"/>
              <w:left w:val="nil"/>
              <w:bottom w:val="single" w:color="000000" w:sz="8" w:space="0"/>
              <w:right w:val="single" w:color="000000" w:sz="8" w:space="0"/>
            </w:tcBorders>
            <w:shd w:val="clear" w:color="auto" w:fill="auto"/>
            <w:noWrap/>
            <w:vAlign w:val="center"/>
          </w:tcPr>
          <w:p w14:paraId="6EBE0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手术剪</w:t>
            </w:r>
          </w:p>
        </w:tc>
        <w:tc>
          <w:tcPr>
            <w:tcW w:w="4602" w:type="dxa"/>
            <w:tcBorders>
              <w:top w:val="nil"/>
              <w:left w:val="nil"/>
              <w:bottom w:val="single" w:color="000000" w:sz="8" w:space="0"/>
              <w:right w:val="single" w:color="000000" w:sz="8" w:space="0"/>
            </w:tcBorders>
            <w:shd w:val="clear" w:color="auto" w:fill="auto"/>
            <w:noWrap/>
            <w:vAlign w:val="center"/>
          </w:tcPr>
          <w:p w14:paraId="71E8A2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160mm直尖不锈钢剪刀</w:t>
            </w:r>
          </w:p>
        </w:tc>
        <w:tc>
          <w:tcPr>
            <w:tcW w:w="733" w:type="dxa"/>
            <w:tcBorders>
              <w:top w:val="nil"/>
              <w:left w:val="nil"/>
              <w:bottom w:val="single" w:color="000000" w:sz="8" w:space="0"/>
              <w:right w:val="single" w:color="000000" w:sz="8" w:space="0"/>
            </w:tcBorders>
            <w:shd w:val="clear" w:color="auto" w:fill="auto"/>
            <w:noWrap/>
            <w:vAlign w:val="center"/>
          </w:tcPr>
          <w:p w14:paraId="46F53A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把</w:t>
            </w:r>
          </w:p>
        </w:tc>
        <w:tc>
          <w:tcPr>
            <w:tcW w:w="872" w:type="dxa"/>
            <w:tcBorders>
              <w:top w:val="nil"/>
              <w:left w:val="nil"/>
              <w:bottom w:val="single" w:color="000000" w:sz="8" w:space="0"/>
              <w:right w:val="single" w:color="000000" w:sz="8" w:space="0"/>
            </w:tcBorders>
            <w:shd w:val="clear" w:color="auto" w:fill="auto"/>
            <w:noWrap/>
            <w:vAlign w:val="center"/>
          </w:tcPr>
          <w:p w14:paraId="4D332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3</w:t>
            </w:r>
          </w:p>
        </w:tc>
      </w:tr>
      <w:tr w14:paraId="5120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72062A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9</w:t>
            </w:r>
          </w:p>
        </w:tc>
        <w:tc>
          <w:tcPr>
            <w:tcW w:w="1345" w:type="dxa"/>
            <w:tcBorders>
              <w:top w:val="nil"/>
              <w:left w:val="nil"/>
              <w:bottom w:val="single" w:color="000000" w:sz="8" w:space="0"/>
              <w:right w:val="single" w:color="000000" w:sz="8" w:space="0"/>
            </w:tcBorders>
            <w:shd w:val="clear" w:color="auto" w:fill="auto"/>
            <w:noWrap/>
            <w:vAlign w:val="center"/>
          </w:tcPr>
          <w:p w14:paraId="430FB0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GH0014</w:t>
            </w:r>
          </w:p>
        </w:tc>
        <w:tc>
          <w:tcPr>
            <w:tcW w:w="2015" w:type="dxa"/>
            <w:tcBorders>
              <w:top w:val="nil"/>
              <w:left w:val="nil"/>
              <w:bottom w:val="single" w:color="000000" w:sz="8" w:space="0"/>
              <w:right w:val="single" w:color="000000" w:sz="8" w:space="0"/>
            </w:tcBorders>
            <w:shd w:val="clear" w:color="auto" w:fill="auto"/>
            <w:noWrap/>
            <w:vAlign w:val="center"/>
          </w:tcPr>
          <w:p w14:paraId="76CCF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脱脂棉球</w:t>
            </w:r>
          </w:p>
        </w:tc>
        <w:tc>
          <w:tcPr>
            <w:tcW w:w="4602" w:type="dxa"/>
            <w:tcBorders>
              <w:top w:val="nil"/>
              <w:left w:val="nil"/>
              <w:bottom w:val="single" w:color="000000" w:sz="8" w:space="0"/>
              <w:right w:val="single" w:color="000000" w:sz="8" w:space="0"/>
            </w:tcBorders>
            <w:shd w:val="clear" w:color="auto" w:fill="auto"/>
            <w:noWrap/>
            <w:vAlign w:val="center"/>
          </w:tcPr>
          <w:p w14:paraId="58CF6F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脱脂棉球</w:t>
            </w:r>
          </w:p>
        </w:tc>
        <w:tc>
          <w:tcPr>
            <w:tcW w:w="733" w:type="dxa"/>
            <w:tcBorders>
              <w:top w:val="nil"/>
              <w:left w:val="nil"/>
              <w:bottom w:val="single" w:color="000000" w:sz="8" w:space="0"/>
              <w:right w:val="single" w:color="000000" w:sz="8" w:space="0"/>
            </w:tcBorders>
            <w:shd w:val="clear" w:color="auto" w:fill="auto"/>
            <w:noWrap/>
            <w:vAlign w:val="center"/>
          </w:tcPr>
          <w:p w14:paraId="4A2E31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nil"/>
              <w:left w:val="nil"/>
              <w:bottom w:val="single" w:color="000000" w:sz="8" w:space="0"/>
              <w:right w:val="single" w:color="000000" w:sz="8" w:space="0"/>
            </w:tcBorders>
            <w:shd w:val="clear" w:color="auto" w:fill="auto"/>
            <w:noWrap/>
            <w:vAlign w:val="center"/>
          </w:tcPr>
          <w:p w14:paraId="687D9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228</w:t>
            </w:r>
          </w:p>
        </w:tc>
      </w:tr>
      <w:tr w14:paraId="55D8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406ED5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10</w:t>
            </w:r>
          </w:p>
        </w:tc>
        <w:tc>
          <w:tcPr>
            <w:tcW w:w="1345" w:type="dxa"/>
            <w:tcBorders>
              <w:top w:val="nil"/>
              <w:left w:val="nil"/>
              <w:bottom w:val="single" w:color="000000" w:sz="8" w:space="0"/>
              <w:right w:val="single" w:color="000000" w:sz="8" w:space="0"/>
            </w:tcBorders>
            <w:shd w:val="clear" w:color="auto" w:fill="auto"/>
            <w:noWrap/>
            <w:vAlign w:val="center"/>
          </w:tcPr>
          <w:p w14:paraId="12B716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GH0015</w:t>
            </w:r>
          </w:p>
        </w:tc>
        <w:tc>
          <w:tcPr>
            <w:tcW w:w="2015" w:type="dxa"/>
            <w:tcBorders>
              <w:top w:val="nil"/>
              <w:left w:val="nil"/>
              <w:bottom w:val="single" w:color="000000" w:sz="8" w:space="0"/>
              <w:right w:val="single" w:color="000000" w:sz="8" w:space="0"/>
            </w:tcBorders>
            <w:shd w:val="clear" w:color="auto" w:fill="auto"/>
            <w:noWrap/>
            <w:vAlign w:val="center"/>
          </w:tcPr>
          <w:p w14:paraId="4DB04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消毒酒精</w:t>
            </w:r>
          </w:p>
        </w:tc>
        <w:tc>
          <w:tcPr>
            <w:tcW w:w="4602" w:type="dxa"/>
            <w:tcBorders>
              <w:top w:val="nil"/>
              <w:left w:val="nil"/>
              <w:bottom w:val="single" w:color="000000" w:sz="8" w:space="0"/>
              <w:right w:val="single" w:color="000000" w:sz="8" w:space="0"/>
            </w:tcBorders>
            <w:shd w:val="clear" w:color="auto" w:fill="auto"/>
            <w:noWrap/>
            <w:vAlign w:val="center"/>
          </w:tcPr>
          <w:p w14:paraId="46813773">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eastAsia" w:ascii="宋体" w:hAnsi="宋体" w:eastAsia="宋体" w:cs="宋体"/>
                <w:i w:val="0"/>
                <w:iCs w:val="0"/>
                <w:color w:val="000000"/>
                <w:kern w:val="0"/>
                <w:sz w:val="20"/>
                <w:szCs w:val="20"/>
                <w:u w:val="none"/>
                <w:lang w:val="en-US" w:eastAsia="zh-CN" w:bidi="ar"/>
              </w:rPr>
              <w:t>100ml、75%酒精</w:t>
            </w:r>
          </w:p>
        </w:tc>
        <w:tc>
          <w:tcPr>
            <w:tcW w:w="733" w:type="dxa"/>
            <w:tcBorders>
              <w:top w:val="nil"/>
              <w:left w:val="nil"/>
              <w:bottom w:val="single" w:color="000000" w:sz="8" w:space="0"/>
              <w:right w:val="single" w:color="000000" w:sz="8" w:space="0"/>
            </w:tcBorders>
            <w:shd w:val="clear" w:color="auto" w:fill="auto"/>
            <w:noWrap/>
            <w:vAlign w:val="center"/>
          </w:tcPr>
          <w:p w14:paraId="39D02F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nil"/>
              <w:left w:val="nil"/>
              <w:bottom w:val="single" w:color="000000" w:sz="8" w:space="0"/>
              <w:right w:val="single" w:color="000000" w:sz="8" w:space="0"/>
            </w:tcBorders>
            <w:shd w:val="clear" w:color="auto" w:fill="auto"/>
            <w:noWrap/>
            <w:vAlign w:val="center"/>
          </w:tcPr>
          <w:p w14:paraId="4EA99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690</w:t>
            </w:r>
          </w:p>
        </w:tc>
      </w:tr>
      <w:tr w14:paraId="70170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1BAA3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11</w:t>
            </w:r>
          </w:p>
        </w:tc>
        <w:tc>
          <w:tcPr>
            <w:tcW w:w="1345" w:type="dxa"/>
            <w:tcBorders>
              <w:top w:val="nil"/>
              <w:left w:val="nil"/>
              <w:bottom w:val="single" w:color="000000" w:sz="8" w:space="0"/>
              <w:right w:val="single" w:color="000000" w:sz="8" w:space="0"/>
            </w:tcBorders>
            <w:shd w:val="clear" w:color="auto" w:fill="auto"/>
            <w:noWrap/>
            <w:vAlign w:val="center"/>
          </w:tcPr>
          <w:p w14:paraId="7C6F3A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GH0016</w:t>
            </w:r>
          </w:p>
        </w:tc>
        <w:tc>
          <w:tcPr>
            <w:tcW w:w="2015" w:type="dxa"/>
            <w:tcBorders>
              <w:top w:val="nil"/>
              <w:left w:val="nil"/>
              <w:bottom w:val="single" w:color="000000" w:sz="8" w:space="0"/>
              <w:right w:val="single" w:color="000000" w:sz="8" w:space="0"/>
            </w:tcBorders>
            <w:shd w:val="clear" w:color="auto" w:fill="auto"/>
            <w:noWrap/>
            <w:vAlign w:val="center"/>
          </w:tcPr>
          <w:p w14:paraId="4773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医用绷带</w:t>
            </w:r>
          </w:p>
        </w:tc>
        <w:tc>
          <w:tcPr>
            <w:tcW w:w="4602" w:type="dxa"/>
            <w:tcBorders>
              <w:top w:val="nil"/>
              <w:left w:val="nil"/>
              <w:bottom w:val="single" w:color="000000" w:sz="8" w:space="0"/>
              <w:right w:val="single" w:color="000000" w:sz="8" w:space="0"/>
            </w:tcBorders>
            <w:shd w:val="clear" w:color="auto" w:fill="auto"/>
            <w:noWrap/>
            <w:vAlign w:val="center"/>
          </w:tcPr>
          <w:p w14:paraId="14A743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8cm宽*6m卷长,2卷/袋</w:t>
            </w:r>
          </w:p>
        </w:tc>
        <w:tc>
          <w:tcPr>
            <w:tcW w:w="733" w:type="dxa"/>
            <w:tcBorders>
              <w:top w:val="nil"/>
              <w:left w:val="nil"/>
              <w:bottom w:val="single" w:color="000000" w:sz="8" w:space="0"/>
              <w:right w:val="single" w:color="000000" w:sz="8" w:space="0"/>
            </w:tcBorders>
            <w:shd w:val="clear" w:color="auto" w:fill="auto"/>
            <w:noWrap/>
            <w:vAlign w:val="center"/>
          </w:tcPr>
          <w:p w14:paraId="18CCAD1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nil"/>
              <w:left w:val="nil"/>
              <w:bottom w:val="single" w:color="000000" w:sz="8" w:space="0"/>
              <w:right w:val="single" w:color="000000" w:sz="8" w:space="0"/>
            </w:tcBorders>
            <w:shd w:val="clear" w:color="auto" w:fill="auto"/>
            <w:noWrap/>
            <w:vAlign w:val="center"/>
          </w:tcPr>
          <w:p w14:paraId="52BD6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270</w:t>
            </w:r>
          </w:p>
        </w:tc>
      </w:tr>
      <w:tr w14:paraId="5764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nil"/>
              <w:left w:val="single" w:color="000000" w:sz="8" w:space="0"/>
              <w:bottom w:val="single" w:color="000000" w:sz="8" w:space="0"/>
              <w:right w:val="single" w:color="000000" w:sz="8" w:space="0"/>
            </w:tcBorders>
            <w:shd w:val="clear" w:color="auto" w:fill="auto"/>
            <w:noWrap/>
            <w:vAlign w:val="center"/>
          </w:tcPr>
          <w:p w14:paraId="565F78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12</w:t>
            </w:r>
          </w:p>
        </w:tc>
        <w:tc>
          <w:tcPr>
            <w:tcW w:w="1345" w:type="dxa"/>
            <w:tcBorders>
              <w:top w:val="nil"/>
              <w:left w:val="nil"/>
              <w:bottom w:val="single" w:color="000000" w:sz="8" w:space="0"/>
              <w:right w:val="single" w:color="000000" w:sz="8" w:space="0"/>
            </w:tcBorders>
            <w:shd w:val="clear" w:color="auto" w:fill="auto"/>
            <w:noWrap/>
            <w:vAlign w:val="center"/>
          </w:tcPr>
          <w:p w14:paraId="033633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GH0017</w:t>
            </w:r>
          </w:p>
        </w:tc>
        <w:tc>
          <w:tcPr>
            <w:tcW w:w="2015" w:type="dxa"/>
            <w:tcBorders>
              <w:top w:val="nil"/>
              <w:left w:val="nil"/>
              <w:bottom w:val="single" w:color="000000" w:sz="8" w:space="0"/>
              <w:right w:val="single" w:color="000000" w:sz="8" w:space="0"/>
            </w:tcBorders>
            <w:shd w:val="clear" w:color="auto" w:fill="auto"/>
            <w:noWrap/>
            <w:vAlign w:val="center"/>
          </w:tcPr>
          <w:p w14:paraId="3CE16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医用胶带（无纺布）</w:t>
            </w:r>
          </w:p>
        </w:tc>
        <w:tc>
          <w:tcPr>
            <w:tcW w:w="4602" w:type="dxa"/>
            <w:tcBorders>
              <w:top w:val="nil"/>
              <w:left w:val="nil"/>
              <w:bottom w:val="single" w:color="000000" w:sz="8" w:space="0"/>
              <w:right w:val="single" w:color="000000" w:sz="8" w:space="0"/>
            </w:tcBorders>
            <w:shd w:val="clear" w:color="auto" w:fill="auto"/>
            <w:noWrap/>
            <w:vAlign w:val="center"/>
          </w:tcPr>
          <w:p w14:paraId="5B194A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1.25cm*9.1m，1袋1卷</w:t>
            </w:r>
          </w:p>
        </w:tc>
        <w:tc>
          <w:tcPr>
            <w:tcW w:w="733" w:type="dxa"/>
            <w:tcBorders>
              <w:top w:val="nil"/>
              <w:left w:val="nil"/>
              <w:bottom w:val="single" w:color="000000" w:sz="8" w:space="0"/>
              <w:right w:val="single" w:color="000000" w:sz="8" w:space="0"/>
            </w:tcBorders>
            <w:shd w:val="clear" w:color="auto" w:fill="auto"/>
            <w:noWrap/>
            <w:vAlign w:val="center"/>
          </w:tcPr>
          <w:p w14:paraId="299D23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nil"/>
              <w:left w:val="nil"/>
              <w:bottom w:val="single" w:color="000000" w:sz="8" w:space="0"/>
              <w:right w:val="single" w:color="000000" w:sz="8" w:space="0"/>
            </w:tcBorders>
            <w:shd w:val="clear" w:color="auto" w:fill="auto"/>
            <w:noWrap/>
            <w:vAlign w:val="center"/>
          </w:tcPr>
          <w:p w14:paraId="41795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201</w:t>
            </w:r>
          </w:p>
        </w:tc>
      </w:tr>
      <w:tr w14:paraId="20586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597C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13</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D271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GH0018</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FF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医用棉签（单头）50支装</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A668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灭菌级消毒医用单头棉棒，50支/袋。</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7BE0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229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421</w:t>
            </w:r>
          </w:p>
        </w:tc>
      </w:tr>
      <w:tr w14:paraId="1757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158A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7424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GH0019</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5123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医用棉签(双头)</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7EB8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100支</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0F371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7561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r>
      <w:tr w14:paraId="1E62E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2FD3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8F4E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GH0020</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5C7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医用纱布</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2FAD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7.5cm*7.5cm（10片装/袋）</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AB21C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11A8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255</w:t>
            </w:r>
          </w:p>
        </w:tc>
      </w:tr>
      <w:tr w14:paraId="1B56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5DF6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02F8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GH0021</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7054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云南白药气雾剂</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8DBE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云南白药85g*1瓶+30g*1瓶</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426DA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1E82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r>
      <w:tr w14:paraId="10B64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B1F6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1C02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GH0022</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E7F5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红花油</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0AB6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20ml</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93BB6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39F5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r>
      <w:tr w14:paraId="21D9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86A1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9961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GH0105</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CFBF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藿香正气水</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726E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10ml*10支/盒</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2B59E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B8DF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510</w:t>
            </w:r>
          </w:p>
        </w:tc>
      </w:tr>
      <w:tr w14:paraId="0CBD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FCE6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B42C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GH0106</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AE61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清凉油</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7761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6ml/盒</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C232D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313D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210</w:t>
            </w:r>
          </w:p>
        </w:tc>
      </w:tr>
      <w:tr w14:paraId="25863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CC3E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6638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GH0107</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AE38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无菌手套</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D3CA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100只/盒</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AF415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C0AF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14:paraId="0624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6233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7BEF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GH0086</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E7F6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一次性止血带</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D491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一次性使用捆扎止血带50条/装，2cm*35cm</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BCFCA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80DB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r>
      <w:tr w14:paraId="67E52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2DE3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0EAC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GH0085</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CAB0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三角巾</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E215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82型三角巾，800*800*1200mm</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9F346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ED40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r>
      <w:tr w14:paraId="531D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5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449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3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85B6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GH0109</w:t>
            </w:r>
          </w:p>
        </w:tc>
        <w:tc>
          <w:tcPr>
            <w:tcW w:w="20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1296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无醇免洗手消毒液（次氯酸消毒喷雾）</w:t>
            </w:r>
          </w:p>
        </w:tc>
        <w:tc>
          <w:tcPr>
            <w:tcW w:w="460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A92E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100ml/瓶</w:t>
            </w:r>
          </w:p>
        </w:tc>
        <w:tc>
          <w:tcPr>
            <w:tcW w:w="7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7A195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87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7156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451</w:t>
            </w:r>
          </w:p>
        </w:tc>
      </w:tr>
      <w:tr w14:paraId="21A5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7" w:hRule="atLeast"/>
        </w:trPr>
        <w:tc>
          <w:tcPr>
            <w:tcW w:w="1011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C8D78">
            <w:pPr>
              <w:rPr>
                <w:rFonts w:ascii="宋体" w:hAnsi="宋体" w:cs="宋体"/>
                <w:color w:val="000000"/>
                <w:sz w:val="24"/>
              </w:rPr>
            </w:pPr>
            <w:r>
              <w:rPr>
                <w:rFonts w:hint="eastAsia" w:ascii="宋体" w:hAnsi="宋体" w:cs="宋体"/>
                <w:color w:val="000000"/>
                <w:sz w:val="24"/>
              </w:rPr>
              <w:t>备注：</w:t>
            </w:r>
          </w:p>
          <w:p w14:paraId="4FEC0DD5">
            <w:pPr>
              <w:widowControl/>
              <w:jc w:val="left"/>
              <w:rPr>
                <w:rFonts w:ascii="宋体" w:hAnsi="宋体" w:cs="宋体"/>
                <w:sz w:val="24"/>
                <w:szCs w:val="24"/>
              </w:rPr>
            </w:pPr>
            <w:r>
              <w:rPr>
                <w:rFonts w:hint="eastAsia" w:ascii="宋体" w:hAnsi="宋体" w:cs="宋体"/>
                <w:sz w:val="24"/>
                <w:szCs w:val="24"/>
              </w:rPr>
              <w:t>（1）此为</w:t>
            </w:r>
            <w:r>
              <w:rPr>
                <w:rFonts w:hint="eastAsia" w:ascii="宋体" w:hAnsi="宋体" w:cs="宋体"/>
                <w:sz w:val="24"/>
                <w:szCs w:val="24"/>
                <w:lang w:val="en-US" w:eastAsia="zh-CN"/>
              </w:rPr>
              <w:t>三</w:t>
            </w:r>
            <w:r>
              <w:rPr>
                <w:rFonts w:hint="eastAsia" w:ascii="宋体" w:hAnsi="宋体" w:cs="宋体"/>
                <w:sz w:val="24"/>
                <w:szCs w:val="24"/>
              </w:rPr>
              <w:t>年期框架协议，未税单价</w:t>
            </w:r>
            <w:r>
              <w:rPr>
                <w:rFonts w:hint="eastAsia" w:ascii="宋体" w:hAnsi="宋体" w:cs="宋体"/>
                <w:sz w:val="24"/>
                <w:szCs w:val="24"/>
                <w:lang w:val="en-US" w:eastAsia="zh-CN"/>
              </w:rPr>
              <w:t>3</w:t>
            </w:r>
            <w:r>
              <w:rPr>
                <w:rFonts w:hint="eastAsia" w:ascii="宋体" w:hAnsi="宋体" w:cs="宋体"/>
                <w:sz w:val="24"/>
                <w:szCs w:val="24"/>
              </w:rPr>
              <w:t>年保持不变，实际采购数量根据我方生产需要调整；</w:t>
            </w:r>
          </w:p>
          <w:p w14:paraId="7E3EE676">
            <w:pPr>
              <w:keepNext w:val="0"/>
              <w:keepLines w:val="0"/>
              <w:widowControl/>
              <w:suppressLineNumbers w:val="0"/>
              <w:jc w:val="both"/>
              <w:textAlignment w:val="center"/>
              <w:rPr>
                <w:rFonts w:hint="eastAsia" w:ascii="宋体" w:hAnsi="宋体" w:eastAsia="宋体" w:cs="宋体"/>
                <w:sz w:val="24"/>
                <w:szCs w:val="24"/>
                <w:lang w:eastAsia="zh-CN"/>
              </w:rPr>
            </w:pPr>
            <w:r>
              <w:rPr>
                <w:rFonts w:hint="eastAsia" w:ascii="宋体" w:hAnsi="宋体" w:cs="宋体"/>
                <w:sz w:val="24"/>
                <w:szCs w:val="24"/>
              </w:rPr>
              <w:t>（2）报价时综合考虑运费，送货地点详见第5.2条</w:t>
            </w:r>
            <w:r>
              <w:rPr>
                <w:rFonts w:hint="eastAsia" w:ascii="宋体" w:hAnsi="宋体" w:cs="宋体"/>
                <w:sz w:val="24"/>
                <w:szCs w:val="24"/>
                <w:lang w:eastAsia="zh-CN"/>
              </w:rPr>
              <w:t>；</w:t>
            </w:r>
          </w:p>
          <w:p w14:paraId="23690DC0">
            <w:pPr>
              <w:keepNext w:val="0"/>
              <w:keepLines w:val="0"/>
              <w:widowControl/>
              <w:suppressLineNumbers w:val="0"/>
              <w:jc w:val="both"/>
              <w:textAlignment w:val="center"/>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sz w:val="24"/>
                <w:szCs w:val="24"/>
                <w:lang w:eastAsia="zh-CN"/>
              </w:rPr>
              <w:t>报价人提供的产品需在显著位置标注生产日期、保质期或失效日期，并须承诺在买方收验货时，产品有效期不得低于原保质期的50%。</w:t>
            </w:r>
          </w:p>
        </w:tc>
      </w:tr>
    </w:tbl>
    <w:p w14:paraId="25D9F862">
      <w:pPr>
        <w:bidi w:val="0"/>
        <w:rPr>
          <w:rFonts w:hint="eastAsia"/>
        </w:rPr>
      </w:pPr>
    </w:p>
    <w:p w14:paraId="0F762E67">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rPr>
      </w:pPr>
    </w:p>
    <w:p w14:paraId="027B778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ascii="Times New Roman" w:hAnsi="Times New Roman" w:cs="Times New Roman"/>
        </w:rPr>
      </w:pPr>
      <w:r>
        <w:rPr>
          <w:rFonts w:hint="eastAsia" w:ascii="Times New Roman" w:hAnsi="Times New Roman" w:cs="Times New Roman"/>
        </w:rPr>
        <w:t>3 质量要求</w:t>
      </w:r>
    </w:p>
    <w:p w14:paraId="4FE88C8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3D705BBA">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42EF28F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0B996DBB">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E58C299">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04F7D30B">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7265F0D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506333F2">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78C5B129">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309F482A">
      <w:pPr>
        <w:pStyle w:val="16"/>
        <w:spacing w:before="0" w:beforeAutospacing="0" w:after="0" w:afterAutospacing="0" w:line="240" w:lineRule="auto"/>
        <w:ind w:left="0" w:firstLine="0" w:firstLineChars="0"/>
        <w:jc w:val="center"/>
        <w:rPr>
          <w:rFonts w:ascii="Times New Roman" w:hAnsi="Times New Roman" w:cs="Times New Roman"/>
        </w:rPr>
      </w:pPr>
    </w:p>
    <w:p w14:paraId="24BE7F95">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0C38081F">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5C9C3785">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12D1A9D5">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合格供应商评审表</w:t>
      </w:r>
      <w:r>
        <w:rPr>
          <w:rFonts w:hint="eastAsia" w:ascii="Times New Roman" w:hAnsi="Times New Roman" w:cs="Times New Roman"/>
          <w:lang w:eastAsia="zh-CN"/>
        </w:rPr>
        <w:t>（</w:t>
      </w:r>
      <w:r>
        <w:rPr>
          <w:rFonts w:hint="eastAsia" w:ascii="Times New Roman" w:hAnsi="Times New Roman" w:cs="Times New Roman"/>
          <w:b/>
          <w:bCs/>
          <w:lang w:val="en-US" w:eastAsia="zh-CN"/>
        </w:rPr>
        <w:t>非滁宁城铁合格供应商必须提供，原件加盖法人公章，见格式3</w:t>
      </w:r>
      <w:r>
        <w:rPr>
          <w:rFonts w:hint="eastAsia" w:ascii="Times New Roman" w:hAnsi="Times New Roman" w:cs="Times New Roman"/>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4</w:t>
      </w:r>
      <w:r>
        <w:rPr>
          <w:rFonts w:ascii="Times New Roman" w:hAnsi="Times New Roman" w:cs="Times New Roman"/>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w:t>
      </w:r>
      <w:r>
        <w:rPr>
          <w:rFonts w:hint="eastAsia" w:ascii="Times New Roman" w:hAnsi="Times New Roman" w:cs="Times New Roman"/>
          <w:b/>
          <w:bCs/>
          <w:lang w:val="en-US" w:eastAsia="zh-CN"/>
        </w:rPr>
        <w:t>5</w:t>
      </w:r>
      <w:r>
        <w:rPr>
          <w:rFonts w:hint="eastAsia" w:ascii="Times New Roman" w:hAnsi="Times New Roman" w:cs="Times New Roman"/>
        </w:rPr>
        <w:t>）</w:t>
      </w:r>
    </w:p>
    <w:p w14:paraId="1292F9B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color w:val="000000"/>
          <w:sz w:val="24"/>
        </w:rPr>
        <w:t>药品经营许可证（</w:t>
      </w:r>
      <w:r>
        <w:rPr>
          <w:rFonts w:hint="eastAsia" w:ascii="Times New Roman" w:hAnsi="Times New Roman" w:cs="Times New Roman"/>
          <w:b/>
          <w:bCs/>
        </w:rPr>
        <w:t>复印件加盖法人公章</w:t>
      </w:r>
      <w:r>
        <w:rPr>
          <w:rFonts w:hint="eastAsia"/>
          <w:color w:val="000000"/>
          <w:sz w:val="24"/>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color w:val="000000"/>
          <w:sz w:val="24"/>
        </w:rPr>
        <w:t>医疗器械经营许可证</w:t>
      </w:r>
      <w:r>
        <w:rPr>
          <w:rFonts w:hint="eastAsia"/>
          <w:color w:val="000000"/>
          <w:sz w:val="24"/>
          <w:lang w:val="en-US" w:eastAsia="zh-CN"/>
        </w:rPr>
        <w:t>或二类医疗器械经营备案凭证（</w:t>
      </w:r>
      <w:r>
        <w:rPr>
          <w:rFonts w:hint="eastAsia" w:ascii="Times New Roman" w:hAnsi="Times New Roman" w:cs="Times New Roman"/>
          <w:b/>
          <w:bCs/>
          <w:lang w:val="en-US" w:eastAsia="zh-CN"/>
        </w:rPr>
        <w:t>复印件加盖法人公章</w:t>
      </w:r>
      <w:r>
        <w:rPr>
          <w:rFonts w:hint="eastAsia"/>
          <w:color w:val="000000"/>
          <w:sz w:val="24"/>
          <w:lang w:val="en-US" w:eastAsia="zh-CN"/>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hint="eastAsia" w:ascii="Times New Roman" w:hAnsi="Times New Roman" w:cs="Times New Roman"/>
          <w:b/>
          <w:bCs/>
        </w:rPr>
        <w:t>至少提供3个合</w:t>
      </w:r>
      <w:r>
        <w:rPr>
          <w:rFonts w:hint="eastAsia" w:ascii="Times New Roman" w:hAnsi="Times New Roman" w:cs="Times New Roman"/>
          <w:b/>
          <w:bCs/>
          <w:lang w:val="en-US" w:eastAsia="zh-CN"/>
        </w:rPr>
        <w:t>同</w:t>
      </w:r>
      <w:r>
        <w:rPr>
          <w:rFonts w:hint="eastAsia" w:ascii="Times New Roman" w:hAnsi="Times New Roman" w:cs="Times New Roman"/>
          <w:b/>
          <w:bCs/>
        </w:rPr>
        <w:t>业绩</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报价人的报价保证金转账凭证证</w:t>
      </w:r>
    </w:p>
    <w:p w14:paraId="3092206A">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pPr>
      <w:r>
        <w:rPr>
          <w:rFonts w:hint="eastAsia"/>
        </w:rPr>
        <w:t>格式1</w:t>
      </w:r>
    </w:p>
    <w:p w14:paraId="430BA812">
      <w:pPr>
        <w:widowControl/>
        <w:jc w:val="left"/>
      </w:pPr>
    </w:p>
    <w:tbl>
      <w:tblPr>
        <w:tblStyle w:val="18"/>
        <w:tblW w:w="14900" w:type="dxa"/>
        <w:tblInd w:w="96" w:type="dxa"/>
        <w:tblLayout w:type="fixed"/>
        <w:tblCellMar>
          <w:top w:w="0" w:type="dxa"/>
          <w:left w:w="108" w:type="dxa"/>
          <w:bottom w:w="0" w:type="dxa"/>
          <w:right w:w="108" w:type="dxa"/>
        </w:tblCellMar>
      </w:tblPr>
      <w:tblGrid>
        <w:gridCol w:w="656"/>
        <w:gridCol w:w="1324"/>
        <w:gridCol w:w="1992"/>
        <w:gridCol w:w="3501"/>
        <w:gridCol w:w="804"/>
        <w:gridCol w:w="708"/>
        <w:gridCol w:w="626"/>
        <w:gridCol w:w="1035"/>
        <w:gridCol w:w="1133"/>
        <w:gridCol w:w="673"/>
        <w:gridCol w:w="882"/>
        <w:gridCol w:w="867"/>
        <w:gridCol w:w="699"/>
      </w:tblGrid>
      <w:tr w14:paraId="30AA4FB3">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vAlign w:val="bottom"/>
          </w:tcPr>
          <w:p w14:paraId="69D7553B">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rPr>
            </w:pPr>
          </w:p>
        </w:tc>
        <w:tc>
          <w:tcPr>
            <w:tcW w:w="6817"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rPr>
            </w:pPr>
          </w:p>
        </w:tc>
        <w:tc>
          <w:tcPr>
            <w:tcW w:w="804"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rPr>
            </w:pPr>
          </w:p>
        </w:tc>
        <w:tc>
          <w:tcPr>
            <w:tcW w:w="708"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rPr>
            </w:pPr>
          </w:p>
        </w:tc>
        <w:tc>
          <w:tcPr>
            <w:tcW w:w="626"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rPr>
            </w:pPr>
          </w:p>
        </w:tc>
        <w:tc>
          <w:tcPr>
            <w:tcW w:w="4254" w:type="dxa"/>
            <w:gridSpan w:val="5"/>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rFonts w:hint="eastAsia"/>
                <w:sz w:val="22"/>
                <w:szCs w:val="22"/>
                <w:highlight w:val="none"/>
              </w:rPr>
              <w:t>CNCJ-XJ-202503-0001</w:t>
            </w:r>
          </w:p>
        </w:tc>
      </w:tr>
      <w:tr w14:paraId="0AF5D9CE">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40629162">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24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40" w:hRule="atLeast"/>
        </w:trPr>
        <w:tc>
          <w:tcPr>
            <w:tcW w:w="8277"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623"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623"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rPr>
            </w:pPr>
            <w:r>
              <w:rPr>
                <w:rFonts w:hint="eastAsia" w:ascii="宋体" w:hAnsi="宋体" w:cs="宋体"/>
                <w:kern w:val="0"/>
                <w:sz w:val="20"/>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623"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rPr>
            </w:pPr>
            <w:r>
              <w:rPr>
                <w:rFonts w:hint="eastAsia" w:ascii="宋体" w:hAnsi="宋体" w:cs="宋体"/>
                <w:kern w:val="0"/>
                <w:sz w:val="20"/>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hint="eastAsia"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范家鑫</w:t>
            </w:r>
          </w:p>
        </w:tc>
        <w:tc>
          <w:tcPr>
            <w:tcW w:w="6623"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rPr>
            </w:pPr>
            <w:r>
              <w:rPr>
                <w:rFonts w:hint="eastAsia" w:ascii="宋体" w:hAnsi="宋体" w:cs="宋体"/>
                <w:kern w:val="0"/>
                <w:sz w:val="20"/>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03</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20</w:t>
            </w:r>
            <w:r>
              <w:rPr>
                <w:rFonts w:hint="eastAsia" w:ascii="宋体" w:hAnsi="宋体" w:cs="宋体"/>
                <w:kern w:val="0"/>
                <w:sz w:val="20"/>
                <w:highlight w:val="none"/>
                <w:lang w:bidi="ar"/>
              </w:rPr>
              <w:t>日</w:t>
            </w:r>
          </w:p>
        </w:tc>
        <w:tc>
          <w:tcPr>
            <w:tcW w:w="6623"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rPr>
            </w:pPr>
            <w:r>
              <w:rPr>
                <w:rFonts w:hint="eastAsia" w:ascii="宋体" w:hAnsi="宋体" w:cs="宋体"/>
                <w:kern w:val="0"/>
                <w:sz w:val="20"/>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rPr>
            </w:pPr>
            <w:r>
              <w:rPr>
                <w:rFonts w:hint="eastAsia" w:ascii="宋体" w:hAnsi="宋体" w:cs="宋体"/>
                <w:kern w:val="0"/>
                <w:sz w:val="20"/>
                <w:lang w:bidi="ar"/>
              </w:rPr>
              <w:t>序号</w:t>
            </w:r>
          </w:p>
        </w:tc>
        <w:tc>
          <w:tcPr>
            <w:tcW w:w="1324"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rPr>
            </w:pPr>
            <w:r>
              <w:rPr>
                <w:rFonts w:hint="eastAsia" w:ascii="宋体" w:hAnsi="宋体" w:cs="宋体"/>
                <w:kern w:val="0"/>
                <w:sz w:val="20"/>
                <w:lang w:bidi="ar"/>
              </w:rPr>
              <w:t>名称</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rPr>
            </w:pPr>
            <w:r>
              <w:rPr>
                <w:rFonts w:hint="eastAsia" w:ascii="宋体" w:hAnsi="宋体" w:cs="宋体"/>
                <w:kern w:val="0"/>
                <w:sz w:val="20"/>
                <w:lang w:bidi="ar"/>
              </w:rPr>
              <w:t>品牌</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rPr>
            </w:pPr>
            <w:r>
              <w:rPr>
                <w:rFonts w:hint="eastAsia" w:ascii="宋体" w:hAnsi="宋体" w:cs="宋体"/>
                <w:kern w:val="0"/>
                <w:sz w:val="20"/>
                <w:lang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rPr>
            </w:pPr>
            <w:r>
              <w:rPr>
                <w:rFonts w:hint="eastAsia" w:ascii="宋体" w:hAnsi="宋体" w:cs="宋体"/>
                <w:kern w:val="0"/>
                <w:sz w:val="20"/>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rPr>
            </w:pPr>
            <w:r>
              <w:rPr>
                <w:rFonts w:hint="eastAsia" w:ascii="宋体" w:hAnsi="宋体" w:cs="宋体"/>
                <w:kern w:val="0"/>
                <w:sz w:val="20"/>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rPr>
            </w:pPr>
            <w:r>
              <w:rPr>
                <w:rFonts w:hint="eastAsia" w:ascii="宋体" w:hAnsi="宋体" w:cs="宋体"/>
                <w:kern w:val="0"/>
                <w:sz w:val="20"/>
                <w:lang w:bidi="ar"/>
              </w:rPr>
              <w:t>税额</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699"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rPr>
            </w:pPr>
            <w:r>
              <w:rPr>
                <w:rFonts w:hint="eastAsia" w:ascii="宋体" w:hAnsi="宋体" w:cs="宋体"/>
                <w:kern w:val="0"/>
                <w:sz w:val="20"/>
                <w:lang w:bidi="ar"/>
              </w:rPr>
              <w:t>备注</w:t>
            </w:r>
          </w:p>
        </w:tc>
      </w:tr>
      <w:tr w14:paraId="5E66896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widowControl/>
              <w:jc w:val="center"/>
              <w:textAlignment w:val="center"/>
              <w:rPr>
                <w:rFonts w:ascii="宋体" w:hAnsi="宋体" w:cs="宋体"/>
                <w:sz w:val="20"/>
              </w:rPr>
            </w:pPr>
            <w:r>
              <w:rPr>
                <w:rFonts w:hint="eastAsia" w:ascii="宋体" w:hAnsi="宋体" w:cs="宋体"/>
                <w:kern w:val="0"/>
                <w:sz w:val="20"/>
                <w:lang w:bidi="ar"/>
              </w:rPr>
              <w:t>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创可贴</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100片</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包</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395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rPr>
            </w:pPr>
          </w:p>
        </w:tc>
      </w:tr>
      <w:tr w14:paraId="3839AC03">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D8A0">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2</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578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GH0007</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3B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电子体温计</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F03D">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电子体温计</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F4B9">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53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95D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75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58D3">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8BEF">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B17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1425">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12244EE">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EA0C">
            <w:pPr>
              <w:rPr>
                <w:rFonts w:ascii="宋体" w:hAnsi="宋体" w:cs="宋体"/>
                <w:sz w:val="20"/>
              </w:rPr>
            </w:pPr>
          </w:p>
        </w:tc>
      </w:tr>
      <w:tr w14:paraId="2FDC86BF">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7A0C">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3</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083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GH0008</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76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碘伏消毒液</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E092">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100ml</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ABA9">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84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CCD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455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A1D2">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CB9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B78F">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5654">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924CE34">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8817">
            <w:pPr>
              <w:rPr>
                <w:rFonts w:ascii="宋体" w:hAnsi="宋体" w:cs="宋体"/>
                <w:sz w:val="20"/>
              </w:rPr>
            </w:pPr>
          </w:p>
        </w:tc>
      </w:tr>
      <w:tr w14:paraId="0C376BD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B7E0">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4</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841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GH0009</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F6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风油精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2C50">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风油精</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5D7E">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E2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7834">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481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9711">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4F10">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678E">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E644">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8A65A7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41CE">
            <w:pPr>
              <w:rPr>
                <w:rFonts w:ascii="宋体" w:hAnsi="宋体" w:cs="宋体"/>
                <w:sz w:val="20"/>
              </w:rPr>
            </w:pPr>
          </w:p>
        </w:tc>
      </w:tr>
      <w:tr w14:paraId="79D1ACD9">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CF61">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E74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GH0010</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3A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烫伤膏</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6286">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烧烫伤膏20g</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D788">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2B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CB4A">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182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2CA9">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530E">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8FE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F43D">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71A1006">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599B">
            <w:pPr>
              <w:rPr>
                <w:rFonts w:ascii="宋体" w:hAnsi="宋体" w:cs="宋体"/>
                <w:sz w:val="20"/>
              </w:rPr>
            </w:pPr>
          </w:p>
        </w:tc>
      </w:tr>
      <w:tr w14:paraId="5A24C40A">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D47C">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6</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4F39">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GH0011</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00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酒精棉球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9E50">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70粒/瓶；由医用脱脂棉球浸泡乙醇溶液而成：1.外观：棉球应色泽洁白、无污染、无色斑吸收酒精充分；2.乙醇浓度：棉球所含乙醇溶液的乙醇含量应为70%-80%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2601">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24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FF5C">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350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EDBA">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648D">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4B06">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FC26">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3BDE56E">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C00A">
            <w:pPr>
              <w:rPr>
                <w:rFonts w:ascii="宋体" w:hAnsi="宋体" w:cs="宋体"/>
                <w:sz w:val="20"/>
              </w:rPr>
            </w:pPr>
          </w:p>
        </w:tc>
      </w:tr>
      <w:tr w14:paraId="20F1DD12">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917A">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7</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221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GH0012</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5A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人丹</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9C9E">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人丹60粒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9F6E">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4F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893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170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D246">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D65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CB7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A93D">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C448C5">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F55E">
            <w:pPr>
              <w:rPr>
                <w:rFonts w:ascii="宋体" w:hAnsi="宋体" w:cs="宋体"/>
                <w:sz w:val="20"/>
              </w:rPr>
            </w:pPr>
          </w:p>
        </w:tc>
      </w:tr>
      <w:tr w14:paraId="6668E8A1">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8A83">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8</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356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GH0013</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D2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手术剪</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3514">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160mm直尖不锈钢剪刀</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1D8F">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C0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把</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7F4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6A59">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BD56">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95DE">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DE15">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3625CE4">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39ED">
            <w:pPr>
              <w:rPr>
                <w:rFonts w:ascii="宋体" w:hAnsi="宋体" w:cs="宋体"/>
                <w:sz w:val="20"/>
              </w:rPr>
            </w:pPr>
          </w:p>
        </w:tc>
      </w:tr>
      <w:tr w14:paraId="5A11F9A3">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7425">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9</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9A2B">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GH0014</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96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脱脂棉球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0E0C">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脱脂棉球</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8630">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EE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0B05">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228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52AC">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5F6D">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07D1">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69A9">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AEB5940">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761F">
            <w:pPr>
              <w:rPr>
                <w:rFonts w:ascii="宋体" w:hAnsi="宋体" w:cs="宋体"/>
                <w:sz w:val="20"/>
              </w:rPr>
            </w:pPr>
          </w:p>
        </w:tc>
      </w:tr>
      <w:tr w14:paraId="4E10387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803D">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4D21">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EB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消毒酒精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A547">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100ml、75%酒精</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7927">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8F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EFF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690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750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4F78">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9F6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E868">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A0280FC">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A36A">
            <w:pPr>
              <w:rPr>
                <w:rFonts w:ascii="宋体" w:hAnsi="宋体" w:cs="宋体"/>
                <w:sz w:val="20"/>
              </w:rPr>
            </w:pPr>
          </w:p>
        </w:tc>
      </w:tr>
      <w:tr w14:paraId="0E2316C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0CB9">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CE8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1D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医用绷带</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4BEE">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8cm宽*6m卷长,2卷/袋</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15A5">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E6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DE8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270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9FE9">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4E6A">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DF96">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3108">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8E38E0A">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5CD9">
            <w:pPr>
              <w:rPr>
                <w:rFonts w:ascii="宋体" w:hAnsi="宋体" w:cs="宋体"/>
                <w:sz w:val="20"/>
              </w:rPr>
            </w:pPr>
          </w:p>
        </w:tc>
      </w:tr>
      <w:tr w14:paraId="14007557">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CFB8">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12</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DDB9">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GH0017</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07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医用胶带（无纺布）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0657">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1.25cm*9.1m，1袋1卷</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24C2">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E0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7A1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201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0AB8">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8DD0">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29A6">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71DA">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BBBBE8A">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3194">
            <w:pPr>
              <w:rPr>
                <w:rFonts w:ascii="宋体" w:hAnsi="宋体" w:cs="宋体"/>
                <w:sz w:val="20"/>
              </w:rPr>
            </w:pPr>
          </w:p>
        </w:tc>
      </w:tr>
      <w:tr w14:paraId="12C1D9D4">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26A51">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13</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B3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GH0018</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34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医用棉签（单头）50支装</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8E18">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灭菌级消毒医用单头棉棒，50支/袋。</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B875">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6A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袋</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82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421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D27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275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428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E222">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909F8EE">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9D64">
            <w:pPr>
              <w:rPr>
                <w:rFonts w:ascii="宋体" w:hAnsi="宋体" w:cs="宋体"/>
                <w:sz w:val="20"/>
              </w:rPr>
            </w:pPr>
          </w:p>
        </w:tc>
      </w:tr>
      <w:tr w14:paraId="20135FD9">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DA94">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14</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79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GH0019</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7E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医用棉签(双头)</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A352">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100支</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B9FA">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A3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C3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02FB">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0F6C">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CBDD">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B621">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259D70F">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6702">
            <w:pPr>
              <w:rPr>
                <w:rFonts w:ascii="宋体" w:hAnsi="宋体" w:cs="宋体"/>
                <w:sz w:val="20"/>
              </w:rPr>
            </w:pPr>
          </w:p>
        </w:tc>
      </w:tr>
      <w:tr w14:paraId="0C5E457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9BD6">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01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GH0020</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AB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医用纱布</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867C">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7.5cm*7.5cm（10片装/袋）</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A0F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F0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AA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0304">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07DE">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63AF">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898E">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7FB0B5F">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DEFC">
            <w:pPr>
              <w:rPr>
                <w:rFonts w:ascii="宋体" w:hAnsi="宋体" w:cs="宋体"/>
                <w:sz w:val="20"/>
              </w:rPr>
            </w:pPr>
          </w:p>
        </w:tc>
      </w:tr>
      <w:tr w14:paraId="63946304">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F8CD">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16</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A8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GH0021</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ED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云南白药气雾剂</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5002">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云南白药85g*1瓶+30g*1瓶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02C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34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6B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179B">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08D6">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0E9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0C3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568BDE6">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82A3">
            <w:pPr>
              <w:rPr>
                <w:rFonts w:ascii="宋体" w:hAnsi="宋体" w:cs="宋体"/>
                <w:sz w:val="20"/>
              </w:rPr>
            </w:pPr>
          </w:p>
        </w:tc>
      </w:tr>
      <w:tr w14:paraId="7392B2F7">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29D3">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17</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A6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GH0022</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6B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红花油</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8F34">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20ml</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AD49">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C6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B7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1DE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F4F6">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0E1B">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BA07">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A2A3C0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8ED7">
            <w:pPr>
              <w:rPr>
                <w:rFonts w:ascii="宋体" w:hAnsi="宋体" w:cs="宋体"/>
                <w:sz w:val="20"/>
              </w:rPr>
            </w:pPr>
          </w:p>
        </w:tc>
      </w:tr>
      <w:tr w14:paraId="12CC0F68">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CD80">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18</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58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EC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藿香正气水</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E9A6">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10ml*10支/盒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486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B0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E4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510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C467">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3A2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15F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2372E">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0AAC21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EC96">
            <w:pPr>
              <w:rPr>
                <w:rFonts w:ascii="宋体" w:hAnsi="宋体" w:cs="宋体"/>
                <w:sz w:val="20"/>
              </w:rPr>
            </w:pPr>
          </w:p>
        </w:tc>
      </w:tr>
      <w:tr w14:paraId="071C00C9">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AB684">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19</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AB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25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清凉油</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A3C3">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6ml/盒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A8A1">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A8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99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5F1D">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C009">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D245">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937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A9B8500">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2117">
            <w:pPr>
              <w:rPr>
                <w:rFonts w:ascii="宋体" w:hAnsi="宋体" w:cs="宋体"/>
                <w:sz w:val="20"/>
              </w:rPr>
            </w:pPr>
          </w:p>
        </w:tc>
      </w:tr>
      <w:tr w14:paraId="4BBC2F71">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4A36">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F6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GH0107</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B9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无菌手套</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EED2A">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100只/盒</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822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2D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B0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D1DA">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F813">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2700">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7196">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BA2640A">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4E49">
            <w:pPr>
              <w:rPr>
                <w:rFonts w:ascii="宋体" w:hAnsi="宋体" w:cs="宋体"/>
                <w:sz w:val="20"/>
              </w:rPr>
            </w:pPr>
          </w:p>
        </w:tc>
      </w:tr>
      <w:tr w14:paraId="49F1468A">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C19B">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F7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GH0086</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A1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一次性止血带</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7519">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一次性使用捆扎止血带50条/装，2cm*35cm</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821C">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15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盒</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02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125E">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1FAD">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99F9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75D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82C00B3">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DBB4">
            <w:pPr>
              <w:rPr>
                <w:rFonts w:ascii="宋体" w:hAnsi="宋体" w:cs="宋体"/>
                <w:sz w:val="20"/>
              </w:rPr>
            </w:pPr>
          </w:p>
        </w:tc>
      </w:tr>
      <w:tr w14:paraId="574CBCE4">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3798">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22</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E1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GH0085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23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三角巾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362E">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82型三角巾，800*800*1200mm</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2C53">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B2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包</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B8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E3F2">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AE70">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6AC7">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A0C0">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703FBE3">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80AF">
            <w:pPr>
              <w:rPr>
                <w:rFonts w:ascii="宋体" w:hAnsi="宋体" w:cs="宋体"/>
                <w:sz w:val="20"/>
              </w:rPr>
            </w:pPr>
          </w:p>
        </w:tc>
      </w:tr>
      <w:tr w14:paraId="4E571AF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0717">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23</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D4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GH0109</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9C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无醇免洗手消毒液（次氯酸消毒喷雾）</w:t>
            </w:r>
          </w:p>
        </w:tc>
        <w:tc>
          <w:tcPr>
            <w:tcW w:w="3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715F">
            <w:pPr>
              <w:keepNext w:val="0"/>
              <w:keepLines w:val="0"/>
              <w:widowControl/>
              <w:suppressLineNumbers w:val="0"/>
              <w:jc w:val="center"/>
              <w:textAlignment w:val="center"/>
              <w:rPr>
                <w:rFonts w:ascii="宋体" w:hAnsi="宋体" w:cs="宋体"/>
                <w:sz w:val="20"/>
              </w:rPr>
            </w:pPr>
            <w:r>
              <w:rPr>
                <w:rFonts w:hint="eastAsia" w:ascii="宋体" w:hAnsi="宋体" w:eastAsia="宋体" w:cs="宋体"/>
                <w:i w:val="0"/>
                <w:iCs w:val="0"/>
                <w:color w:val="000000"/>
                <w:kern w:val="0"/>
                <w:sz w:val="20"/>
                <w:szCs w:val="20"/>
                <w:u w:val="none"/>
                <w:lang w:val="en-US" w:eastAsia="zh-CN" w:bidi="ar"/>
              </w:rPr>
              <w:t>100ml/瓶</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305B">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E3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瓶</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1D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451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993A">
            <w:pPr>
              <w:widowControl/>
              <w:jc w:val="center"/>
              <w:textAlignment w:val="center"/>
              <w:rPr>
                <w:rFonts w:ascii="宋体" w:hAnsi="宋体" w:cs="宋体"/>
                <w:sz w:val="20"/>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D62F">
            <w:pPr>
              <w:widowControl/>
              <w:jc w:val="center"/>
              <w:textAlignment w:val="center"/>
              <w:rPr>
                <w:rFonts w:ascii="宋体" w:hAnsi="宋体" w:cs="宋体"/>
                <w:sz w:val="20"/>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8964">
            <w:pPr>
              <w:widowControl/>
              <w:jc w:val="center"/>
              <w:textAlignment w:val="center"/>
              <w:rPr>
                <w:rFonts w:ascii="宋体" w:hAnsi="宋体" w:cs="宋体"/>
                <w:sz w:val="20"/>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5D08">
            <w:pPr>
              <w:widowControl/>
              <w:jc w:val="center"/>
              <w:textAlignment w:val="center"/>
              <w:rPr>
                <w:rFonts w:ascii="宋体" w:hAnsi="宋体" w:cs="宋体"/>
                <w:sz w:val="20"/>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66FA131">
            <w:pPr>
              <w:widowControl/>
              <w:jc w:val="center"/>
              <w:textAlignment w:val="center"/>
              <w:rPr>
                <w:rFonts w:ascii="宋体" w:hAnsi="宋体" w:cs="宋体"/>
                <w:sz w:val="20"/>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7CB3">
            <w:pPr>
              <w:rPr>
                <w:rFonts w:ascii="宋体" w:hAnsi="宋体" w:cs="宋体"/>
                <w:sz w:val="20"/>
              </w:rPr>
            </w:pPr>
          </w:p>
        </w:tc>
      </w:tr>
      <w:tr w14:paraId="366F8034">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rPr>
            </w:pPr>
            <w:r>
              <w:rPr>
                <w:rFonts w:hint="eastAsia" w:ascii="宋体" w:hAnsi="宋体" w:cs="宋体"/>
                <w:kern w:val="0"/>
                <w:sz w:val="20"/>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rPr>
            </w:pP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rPr>
            </w:pPr>
          </w:p>
        </w:tc>
      </w:tr>
      <w:tr w14:paraId="06AB77D1">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2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5D789398">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rPr>
            </w:pPr>
            <w:r>
              <w:rPr>
                <w:rFonts w:hint="eastAsia" w:ascii="宋体" w:hAnsi="宋体" w:cs="宋体"/>
                <w:kern w:val="0"/>
                <w:sz w:val="20"/>
                <w:lang w:bidi="ar"/>
              </w:rPr>
              <w:t>交货期：</w:t>
            </w:r>
          </w:p>
        </w:tc>
      </w:tr>
      <w:tr w14:paraId="2C562509">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04</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02</w:t>
            </w:r>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14:paraId="2D3FEDA2">
      <w:pPr>
        <w:widowControl/>
        <w:jc w:val="left"/>
      </w:pPr>
    </w:p>
    <w:p w14:paraId="5D2DC808">
      <w:pPr>
        <w:widowControl/>
        <w:jc w:val="left"/>
        <w:rPr>
          <w:szCs w:val="21"/>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pPr>
      <w:r>
        <w:rPr>
          <w:rFonts w:hint="eastAsia"/>
        </w:rPr>
        <w:t>格式2</w:t>
      </w:r>
    </w:p>
    <w:p w14:paraId="14468D19">
      <w:pPr>
        <w:widowControl/>
        <w:jc w:val="left"/>
      </w:pPr>
    </w:p>
    <w:p w14:paraId="10F64FAA">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1C2D8EE5">
      <w:pPr>
        <w:snapToGrid w:val="0"/>
        <w:spacing w:line="360" w:lineRule="auto"/>
        <w:jc w:val="center"/>
      </w:pPr>
      <w:r>
        <w:rPr>
          <w:rFonts w:hint="eastAsia"/>
          <w:b/>
          <w:sz w:val="48"/>
          <w:szCs w:val="48"/>
          <w:highlight w:val="none"/>
          <w:lang w:eastAsia="zh-CN"/>
        </w:rPr>
        <w:t>2025年</w:t>
      </w:r>
      <w:r>
        <w:rPr>
          <w:rFonts w:hint="eastAsia"/>
          <w:b/>
          <w:sz w:val="48"/>
          <w:szCs w:val="48"/>
          <w:highlight w:val="none"/>
          <w:lang w:val="en-US" w:eastAsia="zh-CN"/>
        </w:rPr>
        <w:t>滁州轨道运营</w:t>
      </w:r>
      <w:r>
        <w:rPr>
          <w:rFonts w:hint="eastAsia"/>
          <w:b/>
          <w:sz w:val="48"/>
          <w:szCs w:val="48"/>
          <w:highlight w:val="none"/>
          <w:lang w:eastAsia="zh-CN"/>
        </w:rPr>
        <w:t>工班药品采购项目</w:t>
      </w:r>
    </w:p>
    <w:p w14:paraId="7988C3C0">
      <w:pPr>
        <w:snapToGrid w:val="0"/>
        <w:spacing w:line="453" w:lineRule="atLeast"/>
        <w:rPr>
          <w:rFonts w:ascii="Arial Narrow"/>
          <w:b/>
          <w:szCs w:val="21"/>
        </w:rPr>
      </w:pPr>
    </w:p>
    <w:p w14:paraId="39D3126E">
      <w:pPr>
        <w:snapToGrid w:val="0"/>
        <w:spacing w:line="453" w:lineRule="atLeast"/>
        <w:rPr>
          <w:rFonts w:ascii="Arial Narrow"/>
          <w:b/>
          <w:szCs w:val="21"/>
        </w:rPr>
      </w:pPr>
    </w:p>
    <w:p w14:paraId="0B7FFA34">
      <w:pPr>
        <w:snapToGrid w:val="0"/>
        <w:spacing w:line="453" w:lineRule="atLeast"/>
        <w:rPr>
          <w:rFonts w:ascii="Arial Narrow"/>
          <w:b/>
          <w:szCs w:val="21"/>
        </w:rPr>
      </w:pPr>
    </w:p>
    <w:p w14:paraId="299C95C3">
      <w:pPr>
        <w:snapToGrid w:val="0"/>
        <w:spacing w:line="453" w:lineRule="atLeast"/>
        <w:rPr>
          <w:rFonts w:ascii="Arial Narrow"/>
          <w:b/>
          <w:szCs w:val="21"/>
        </w:rPr>
      </w:pPr>
    </w:p>
    <w:p w14:paraId="564A2C62">
      <w:pPr>
        <w:snapToGrid w:val="0"/>
        <w:spacing w:line="453" w:lineRule="atLeast"/>
        <w:jc w:val="center"/>
        <w:rPr>
          <w:rFonts w:ascii="黑体" w:eastAsia="黑体"/>
          <w:w w:val="80"/>
          <w:sz w:val="28"/>
        </w:rPr>
      </w:pPr>
      <w:r>
        <w:rPr>
          <w:rFonts w:hint="eastAsia" w:ascii="Arial Narrow"/>
          <w:b/>
          <w:sz w:val="96"/>
        </w:rPr>
        <w:t>报价文件</w:t>
      </w:r>
    </w:p>
    <w:p w14:paraId="6220CED1"/>
    <w:p w14:paraId="1602F32E">
      <w:pPr>
        <w:jc w:val="center"/>
      </w:pPr>
      <w:r>
        <w:rPr>
          <w:rFonts w:hint="eastAsia"/>
        </w:rPr>
        <w:t>（非密封部分）</w:t>
      </w:r>
    </w:p>
    <w:p w14:paraId="77672F07"/>
    <w:p w14:paraId="5DD43C0F"/>
    <w:p w14:paraId="3E5FA29B"/>
    <w:p w14:paraId="0BAF39A3"/>
    <w:p w14:paraId="087668AD"/>
    <w:p w14:paraId="04536AA5"/>
    <w:p w14:paraId="47630A5A"/>
    <w:p w14:paraId="5D8CEC74"/>
    <w:p w14:paraId="079E19D2"/>
    <w:p w14:paraId="155926B4"/>
    <w:p w14:paraId="043C1323"/>
    <w:p w14:paraId="1E2B0777"/>
    <w:p w14:paraId="0DFC0D79">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1936430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725FBD9E">
      <w:pPr>
        <w:widowControl/>
        <w:jc w:val="left"/>
        <w:rPr>
          <w:rFonts w:ascii="宋体" w:hAnsi="宋体"/>
          <w:sz w:val="32"/>
          <w:szCs w:val="32"/>
        </w:rPr>
      </w:pPr>
    </w:p>
    <w:p w14:paraId="0A6CC9A2">
      <w:pPr>
        <w:widowControl/>
        <w:jc w:val="left"/>
        <w:rPr>
          <w:szCs w:val="21"/>
        </w:rPr>
      </w:pPr>
    </w:p>
    <w:p w14:paraId="16822C7D">
      <w:pPr>
        <w:widowControl/>
        <w:jc w:val="left"/>
        <w:rPr>
          <w:szCs w:val="21"/>
        </w:rPr>
      </w:pPr>
    </w:p>
    <w:p w14:paraId="0432DB1E">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rPr>
        <w:t>年    月    日</w:t>
      </w:r>
    </w:p>
    <w:p w14:paraId="508F0860">
      <w:pPr>
        <w:widowControl/>
        <w:jc w:val="left"/>
        <w:rPr>
          <w:rFonts w:hint="eastAsia"/>
          <w:lang w:val="en-US" w:eastAsia="zh-CN"/>
        </w:rPr>
      </w:pPr>
      <w:r>
        <w:rPr>
          <w:rFonts w:hint="eastAsia"/>
          <w:lang w:val="en-US" w:eastAsia="zh-CN"/>
        </w:rPr>
        <w:t>格式3</w:t>
      </w:r>
    </w:p>
    <w:p w14:paraId="15B19E51">
      <w:pPr>
        <w:pStyle w:val="74"/>
        <w:tabs>
          <w:tab w:val="center" w:pos="4201"/>
          <w:tab w:val="right" w:leader="dot" w:pos="9298"/>
        </w:tabs>
        <w:jc w:val="right"/>
        <w:rPr>
          <w:rFonts w:hint="eastAsia" w:ascii="黑体" w:hAnsi="黑体" w:eastAsia="黑体"/>
        </w:rPr>
      </w:pPr>
      <w:r>
        <w:rPr>
          <w:rFonts w:hint="eastAsia" w:ascii="黑体" w:hAnsi="黑体" w:eastAsia="黑体" w:cs="宋体"/>
        </w:rPr>
        <w:t>C</w:t>
      </w:r>
      <w:r>
        <w:rPr>
          <w:rFonts w:ascii="黑体" w:hAnsi="黑体" w:eastAsia="黑体" w:cs="宋体"/>
        </w:rPr>
        <w:t>GYR-105</w:t>
      </w:r>
      <w:r>
        <w:rPr>
          <w:rFonts w:hint="eastAsia" w:ascii="黑体" w:hAnsi="黑体" w:eastAsia="黑体" w:cs="宋体"/>
        </w:rPr>
        <w:t>物资部-</w:t>
      </w:r>
      <w:r>
        <w:rPr>
          <w:rFonts w:ascii="黑体" w:hAnsi="黑体" w:eastAsia="黑体" w:cs="宋体"/>
        </w:rPr>
        <w:t>0085</w:t>
      </w:r>
    </w:p>
    <w:p w14:paraId="263BD8E8">
      <w:pPr>
        <w:jc w:val="center"/>
        <w:rPr>
          <w:rFonts w:hint="eastAsia" w:ascii="黑体" w:hAnsi="黑体" w:eastAsia="黑体"/>
          <w:sz w:val="32"/>
          <w:szCs w:val="32"/>
        </w:rPr>
      </w:pPr>
      <w:r>
        <w:rPr>
          <w:rFonts w:hint="eastAsia" w:ascii="黑体" w:hAnsi="黑体" w:eastAsia="黑体"/>
          <w:sz w:val="32"/>
          <w:szCs w:val="32"/>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rPr>
            </w:pPr>
            <w:r>
              <w:rPr>
                <w:rFonts w:hint="eastAsia" w:ascii="黑体" w:hAnsi="黑体" w:eastAsia="黑体"/>
                <w:b/>
                <w:szCs w:val="21"/>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rPr>
            </w:pPr>
            <w:r>
              <w:rPr>
                <w:rFonts w:hint="eastAsia"/>
                <w:b/>
                <w:szCs w:val="21"/>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rPr>
            </w:pPr>
            <w:r>
              <w:rPr>
                <w:rFonts w:hint="eastAsia" w:ascii="宋体" w:hAnsi="宋体" w:cs="宋体"/>
                <w:szCs w:val="21"/>
              </w:rPr>
              <w:t xml:space="preserve">□工程类  □委送外修类  □物资采购类   </w:t>
            </w:r>
          </w:p>
          <w:p w14:paraId="7D2A48B5">
            <w:pPr>
              <w:spacing w:line="240" w:lineRule="exact"/>
              <w:jc w:val="left"/>
              <w:rPr>
                <w:szCs w:val="21"/>
              </w:rPr>
            </w:pPr>
            <w:r>
              <w:rPr>
                <w:rFonts w:hint="eastAsia" w:ascii="宋体" w:hAnsi="宋体" w:cs="宋体"/>
                <w:szCs w:val="21"/>
                <w:lang w:eastAsia="zh-CN"/>
              </w:rPr>
              <w:t>□</w:t>
            </w:r>
            <w:r>
              <w:rPr>
                <w:rFonts w:hint="eastAsia" w:ascii="宋体" w:hAnsi="宋体" w:cs="宋体"/>
                <w:szCs w:val="21"/>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rPr>
            </w:pPr>
          </w:p>
        </w:tc>
        <w:tc>
          <w:tcPr>
            <w:tcW w:w="3184" w:type="dxa"/>
            <w:vMerge w:val="continue"/>
            <w:noWrap w:val="0"/>
            <w:vAlign w:val="center"/>
          </w:tcPr>
          <w:p w14:paraId="1C20FB00">
            <w:pPr>
              <w:spacing w:line="240" w:lineRule="exact"/>
              <w:jc w:val="left"/>
              <w:rPr>
                <w:b/>
                <w:szCs w:val="21"/>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rPr>
            </w:pPr>
            <w:r>
              <w:rPr>
                <w:rFonts w:hint="eastAsia"/>
                <w:b/>
                <w:szCs w:val="21"/>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rPr>
            </w:pPr>
            <w:r>
              <w:rPr>
                <w:rFonts w:hint="eastAsia" w:ascii="宋体" w:hAnsi="宋体" w:cs="宋体"/>
                <w:szCs w:val="21"/>
              </w:rPr>
              <w:t xml:space="preserve">□大众媒体  □市场调查  □业内询邀  </w:t>
            </w:r>
          </w:p>
          <w:p w14:paraId="7475A5FE">
            <w:pPr>
              <w:spacing w:line="240" w:lineRule="exact"/>
              <w:jc w:val="left"/>
              <w:rPr>
                <w:rFonts w:ascii="宋体" w:cs="宋体"/>
                <w:szCs w:val="21"/>
              </w:rPr>
            </w:pPr>
            <w:r>
              <w:rPr>
                <w:rFonts w:hint="eastAsia" w:ascii="宋体" w:hAnsi="宋体" w:cs="宋体"/>
                <w:szCs w:val="21"/>
              </w:rPr>
              <w:sym w:font="Wingdings 2" w:char="00A3"/>
            </w:r>
            <w:r>
              <w:rPr>
                <w:rFonts w:hint="eastAsia" w:ascii="宋体" w:hAnsi="宋体" w:cs="宋体"/>
                <w:szCs w:val="21"/>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rPr>
            </w:pPr>
            <w:r>
              <w:rPr>
                <w:rFonts w:hint="eastAsia" w:ascii="黑体" w:hAnsi="黑体" w:eastAsia="黑体"/>
                <w:b/>
                <w:szCs w:val="21"/>
              </w:rPr>
              <w:t>合同或项目名称</w:t>
            </w:r>
          </w:p>
        </w:tc>
        <w:tc>
          <w:tcPr>
            <w:tcW w:w="2558" w:type="dxa"/>
            <w:gridSpan w:val="3"/>
            <w:noWrap w:val="0"/>
            <w:vAlign w:val="center"/>
          </w:tcPr>
          <w:p w14:paraId="6233E0C0">
            <w:pPr>
              <w:spacing w:line="240" w:lineRule="exact"/>
              <w:jc w:val="center"/>
              <w:rPr>
                <w:b/>
                <w:szCs w:val="21"/>
              </w:rPr>
            </w:pPr>
            <w:r>
              <w:rPr>
                <w:rFonts w:hint="eastAsia"/>
                <w:b/>
                <w:szCs w:val="21"/>
              </w:rPr>
              <w:t>签约对方单位名称</w:t>
            </w:r>
          </w:p>
        </w:tc>
        <w:tc>
          <w:tcPr>
            <w:tcW w:w="2551" w:type="dxa"/>
            <w:noWrap w:val="0"/>
            <w:vAlign w:val="center"/>
          </w:tcPr>
          <w:p w14:paraId="4CFD9FA3">
            <w:pPr>
              <w:spacing w:line="240" w:lineRule="exact"/>
              <w:jc w:val="center"/>
              <w:rPr>
                <w:b/>
                <w:szCs w:val="21"/>
              </w:rPr>
            </w:pPr>
            <w:r>
              <w:rPr>
                <w:rFonts w:hint="eastAsia"/>
                <w:b/>
                <w:szCs w:val="21"/>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rPr>
            </w:pPr>
            <w:r>
              <w:rPr>
                <w:rFonts w:hint="eastAsia"/>
                <w:b/>
                <w:szCs w:val="21"/>
              </w:rPr>
              <w:t>近三年业绩</w:t>
            </w:r>
          </w:p>
        </w:tc>
        <w:tc>
          <w:tcPr>
            <w:tcW w:w="779" w:type="dxa"/>
            <w:noWrap w:val="0"/>
            <w:vAlign w:val="center"/>
          </w:tcPr>
          <w:p w14:paraId="1649D019">
            <w:pPr>
              <w:spacing w:line="240" w:lineRule="exact"/>
              <w:jc w:val="center"/>
              <w:rPr>
                <w:sz w:val="18"/>
                <w:szCs w:val="18"/>
              </w:rPr>
            </w:pPr>
            <w:r>
              <w:rPr>
                <w:rFonts w:hint="eastAsia"/>
                <w:sz w:val="18"/>
                <w:szCs w:val="18"/>
              </w:rPr>
              <w:t>1</w:t>
            </w:r>
          </w:p>
        </w:tc>
        <w:tc>
          <w:tcPr>
            <w:tcW w:w="3184" w:type="dxa"/>
            <w:noWrap w:val="0"/>
            <w:vAlign w:val="center"/>
          </w:tcPr>
          <w:p w14:paraId="6CDBE0DF">
            <w:pPr>
              <w:spacing w:line="240" w:lineRule="exact"/>
              <w:jc w:val="left"/>
              <w:rPr>
                <w:b/>
                <w:sz w:val="18"/>
                <w:szCs w:val="18"/>
              </w:rPr>
            </w:pPr>
          </w:p>
        </w:tc>
        <w:tc>
          <w:tcPr>
            <w:tcW w:w="2558" w:type="dxa"/>
            <w:gridSpan w:val="3"/>
            <w:noWrap w:val="0"/>
            <w:vAlign w:val="center"/>
          </w:tcPr>
          <w:p w14:paraId="34BD9CA4">
            <w:pPr>
              <w:spacing w:line="240" w:lineRule="exact"/>
              <w:jc w:val="left"/>
              <w:rPr>
                <w:b/>
                <w:sz w:val="18"/>
                <w:szCs w:val="18"/>
              </w:rPr>
            </w:pPr>
          </w:p>
        </w:tc>
        <w:tc>
          <w:tcPr>
            <w:tcW w:w="2551" w:type="dxa"/>
            <w:noWrap w:val="0"/>
            <w:vAlign w:val="center"/>
          </w:tcPr>
          <w:p w14:paraId="0AAB9092">
            <w:pPr>
              <w:spacing w:line="240" w:lineRule="exact"/>
              <w:jc w:val="left"/>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rPr>
            </w:pPr>
          </w:p>
        </w:tc>
        <w:tc>
          <w:tcPr>
            <w:tcW w:w="779" w:type="dxa"/>
            <w:noWrap w:val="0"/>
            <w:vAlign w:val="center"/>
          </w:tcPr>
          <w:p w14:paraId="03239B31">
            <w:pPr>
              <w:spacing w:line="240" w:lineRule="exact"/>
              <w:jc w:val="center"/>
              <w:rPr>
                <w:sz w:val="18"/>
                <w:szCs w:val="18"/>
              </w:rPr>
            </w:pPr>
            <w:r>
              <w:rPr>
                <w:rFonts w:hint="eastAsia"/>
                <w:sz w:val="18"/>
                <w:szCs w:val="18"/>
              </w:rPr>
              <w:t>2</w:t>
            </w:r>
          </w:p>
        </w:tc>
        <w:tc>
          <w:tcPr>
            <w:tcW w:w="3184" w:type="dxa"/>
            <w:noWrap w:val="0"/>
            <w:vAlign w:val="center"/>
          </w:tcPr>
          <w:p w14:paraId="253FBB97">
            <w:pPr>
              <w:spacing w:line="240" w:lineRule="exact"/>
              <w:jc w:val="left"/>
              <w:rPr>
                <w:b/>
                <w:sz w:val="18"/>
                <w:szCs w:val="18"/>
              </w:rPr>
            </w:pPr>
          </w:p>
        </w:tc>
        <w:tc>
          <w:tcPr>
            <w:tcW w:w="2558" w:type="dxa"/>
            <w:gridSpan w:val="3"/>
            <w:noWrap w:val="0"/>
            <w:vAlign w:val="center"/>
          </w:tcPr>
          <w:p w14:paraId="0559858B">
            <w:pPr>
              <w:spacing w:line="240" w:lineRule="exact"/>
              <w:jc w:val="left"/>
              <w:rPr>
                <w:b/>
                <w:sz w:val="18"/>
                <w:szCs w:val="18"/>
              </w:rPr>
            </w:pPr>
          </w:p>
        </w:tc>
        <w:tc>
          <w:tcPr>
            <w:tcW w:w="2551" w:type="dxa"/>
            <w:noWrap w:val="0"/>
            <w:vAlign w:val="center"/>
          </w:tcPr>
          <w:p w14:paraId="4A4409CD">
            <w:pPr>
              <w:spacing w:line="240" w:lineRule="exact"/>
              <w:jc w:val="left"/>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rPr>
            </w:pPr>
          </w:p>
        </w:tc>
        <w:tc>
          <w:tcPr>
            <w:tcW w:w="779" w:type="dxa"/>
            <w:noWrap w:val="0"/>
            <w:vAlign w:val="center"/>
          </w:tcPr>
          <w:p w14:paraId="269DD06C">
            <w:pPr>
              <w:spacing w:line="240" w:lineRule="exact"/>
              <w:jc w:val="center"/>
              <w:rPr>
                <w:sz w:val="18"/>
                <w:szCs w:val="18"/>
              </w:rPr>
            </w:pPr>
            <w:r>
              <w:rPr>
                <w:rFonts w:hint="eastAsia"/>
                <w:sz w:val="18"/>
                <w:szCs w:val="18"/>
              </w:rPr>
              <w:t>3</w:t>
            </w:r>
          </w:p>
        </w:tc>
        <w:tc>
          <w:tcPr>
            <w:tcW w:w="3184" w:type="dxa"/>
            <w:noWrap w:val="0"/>
            <w:vAlign w:val="center"/>
          </w:tcPr>
          <w:p w14:paraId="36FC27A6">
            <w:pPr>
              <w:spacing w:line="240" w:lineRule="exact"/>
              <w:jc w:val="left"/>
              <w:rPr>
                <w:b/>
                <w:sz w:val="18"/>
                <w:szCs w:val="18"/>
              </w:rPr>
            </w:pPr>
          </w:p>
        </w:tc>
        <w:tc>
          <w:tcPr>
            <w:tcW w:w="2558" w:type="dxa"/>
            <w:gridSpan w:val="3"/>
            <w:noWrap w:val="0"/>
            <w:vAlign w:val="center"/>
          </w:tcPr>
          <w:p w14:paraId="37D5ABF6">
            <w:pPr>
              <w:spacing w:line="240" w:lineRule="exact"/>
              <w:jc w:val="left"/>
              <w:rPr>
                <w:b/>
                <w:sz w:val="18"/>
                <w:szCs w:val="18"/>
              </w:rPr>
            </w:pPr>
          </w:p>
        </w:tc>
        <w:tc>
          <w:tcPr>
            <w:tcW w:w="2551" w:type="dxa"/>
            <w:noWrap w:val="0"/>
            <w:vAlign w:val="center"/>
          </w:tcPr>
          <w:p w14:paraId="44AC55A6">
            <w:pPr>
              <w:spacing w:line="240" w:lineRule="exact"/>
              <w:jc w:val="left"/>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rPr>
            </w:pPr>
          </w:p>
        </w:tc>
        <w:tc>
          <w:tcPr>
            <w:tcW w:w="779" w:type="dxa"/>
            <w:noWrap w:val="0"/>
            <w:vAlign w:val="center"/>
          </w:tcPr>
          <w:p w14:paraId="4B727EDB">
            <w:pPr>
              <w:spacing w:line="240" w:lineRule="exact"/>
              <w:jc w:val="center"/>
              <w:rPr>
                <w:sz w:val="18"/>
                <w:szCs w:val="18"/>
              </w:rPr>
            </w:pPr>
            <w:r>
              <w:rPr>
                <w:rFonts w:hint="eastAsia"/>
                <w:sz w:val="18"/>
                <w:szCs w:val="18"/>
              </w:rPr>
              <w:t>4</w:t>
            </w:r>
          </w:p>
        </w:tc>
        <w:tc>
          <w:tcPr>
            <w:tcW w:w="3184" w:type="dxa"/>
            <w:noWrap w:val="0"/>
            <w:vAlign w:val="center"/>
          </w:tcPr>
          <w:p w14:paraId="228DA95F">
            <w:pPr>
              <w:spacing w:line="240" w:lineRule="exact"/>
              <w:jc w:val="left"/>
              <w:rPr>
                <w:b/>
                <w:sz w:val="18"/>
                <w:szCs w:val="18"/>
              </w:rPr>
            </w:pPr>
          </w:p>
        </w:tc>
        <w:tc>
          <w:tcPr>
            <w:tcW w:w="2558" w:type="dxa"/>
            <w:gridSpan w:val="3"/>
            <w:noWrap w:val="0"/>
            <w:vAlign w:val="center"/>
          </w:tcPr>
          <w:p w14:paraId="2D6EC6D1">
            <w:pPr>
              <w:spacing w:line="240" w:lineRule="exact"/>
              <w:jc w:val="left"/>
              <w:rPr>
                <w:b/>
                <w:sz w:val="18"/>
                <w:szCs w:val="18"/>
              </w:rPr>
            </w:pPr>
          </w:p>
        </w:tc>
        <w:tc>
          <w:tcPr>
            <w:tcW w:w="2551" w:type="dxa"/>
            <w:noWrap w:val="0"/>
            <w:vAlign w:val="center"/>
          </w:tcPr>
          <w:p w14:paraId="74BD3435">
            <w:pPr>
              <w:spacing w:line="240" w:lineRule="exact"/>
              <w:jc w:val="left"/>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rPr>
            </w:pPr>
          </w:p>
        </w:tc>
        <w:tc>
          <w:tcPr>
            <w:tcW w:w="779" w:type="dxa"/>
            <w:noWrap w:val="0"/>
            <w:vAlign w:val="center"/>
          </w:tcPr>
          <w:p w14:paraId="7C775CD4">
            <w:pPr>
              <w:spacing w:line="240" w:lineRule="exact"/>
              <w:jc w:val="center"/>
              <w:rPr>
                <w:sz w:val="18"/>
                <w:szCs w:val="18"/>
              </w:rPr>
            </w:pPr>
            <w:r>
              <w:rPr>
                <w:rFonts w:hint="eastAsia"/>
                <w:sz w:val="18"/>
                <w:szCs w:val="18"/>
              </w:rPr>
              <w:t>5</w:t>
            </w:r>
          </w:p>
        </w:tc>
        <w:tc>
          <w:tcPr>
            <w:tcW w:w="3184" w:type="dxa"/>
            <w:noWrap w:val="0"/>
            <w:vAlign w:val="center"/>
          </w:tcPr>
          <w:p w14:paraId="2821E671">
            <w:pPr>
              <w:spacing w:line="240" w:lineRule="exact"/>
              <w:jc w:val="left"/>
              <w:rPr>
                <w:b/>
                <w:sz w:val="18"/>
                <w:szCs w:val="18"/>
              </w:rPr>
            </w:pPr>
          </w:p>
        </w:tc>
        <w:tc>
          <w:tcPr>
            <w:tcW w:w="2558" w:type="dxa"/>
            <w:gridSpan w:val="3"/>
            <w:noWrap w:val="0"/>
            <w:vAlign w:val="center"/>
          </w:tcPr>
          <w:p w14:paraId="7D1CD32B">
            <w:pPr>
              <w:spacing w:line="240" w:lineRule="exact"/>
              <w:jc w:val="left"/>
              <w:rPr>
                <w:b/>
                <w:sz w:val="18"/>
                <w:szCs w:val="18"/>
              </w:rPr>
            </w:pPr>
          </w:p>
        </w:tc>
        <w:tc>
          <w:tcPr>
            <w:tcW w:w="2551" w:type="dxa"/>
            <w:noWrap w:val="0"/>
            <w:vAlign w:val="center"/>
          </w:tcPr>
          <w:p w14:paraId="53A007F3">
            <w:pPr>
              <w:spacing w:line="240" w:lineRule="exact"/>
              <w:jc w:val="left"/>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rPr>
            </w:pPr>
            <w:r>
              <w:rPr>
                <w:rFonts w:hint="eastAsia"/>
                <w:b/>
                <w:szCs w:val="21"/>
              </w:rPr>
              <w:t>资质档案</w:t>
            </w:r>
          </w:p>
        </w:tc>
        <w:tc>
          <w:tcPr>
            <w:tcW w:w="9072" w:type="dxa"/>
            <w:gridSpan w:val="6"/>
            <w:tcBorders>
              <w:bottom w:val="nil"/>
            </w:tcBorders>
            <w:noWrap w:val="0"/>
            <w:vAlign w:val="center"/>
          </w:tcPr>
          <w:p w14:paraId="51B6EED4">
            <w:pPr>
              <w:spacing w:line="240" w:lineRule="exact"/>
              <w:jc w:val="left"/>
              <w:rPr>
                <w:sz w:val="18"/>
                <w:szCs w:val="18"/>
              </w:rPr>
            </w:pPr>
            <w:r>
              <w:rPr>
                <w:rFonts w:hint="eastAsia"/>
                <w:sz w:val="18"/>
                <w:szCs w:val="18"/>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rPr>
            </w:pPr>
          </w:p>
          <w:p w14:paraId="574E021A">
            <w:pPr>
              <w:spacing w:line="240" w:lineRule="exact"/>
              <w:jc w:val="left"/>
              <w:rPr>
                <w:color w:val="999999"/>
                <w:sz w:val="18"/>
                <w:szCs w:val="18"/>
                <w:u w:val="single"/>
              </w:rPr>
            </w:pPr>
            <w:r>
              <w:rPr>
                <w:rFonts w:hint="eastAsia"/>
                <w:sz w:val="18"/>
                <w:szCs w:val="18"/>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rPr>
            </w:pPr>
            <w:r>
              <w:rPr>
                <w:rFonts w:hint="eastAsia"/>
                <w:b/>
                <w:szCs w:val="21"/>
              </w:rPr>
              <w:t>供应商申报</w:t>
            </w:r>
          </w:p>
        </w:tc>
        <w:tc>
          <w:tcPr>
            <w:tcW w:w="9072" w:type="dxa"/>
            <w:gridSpan w:val="6"/>
            <w:noWrap w:val="0"/>
            <w:vAlign w:val="top"/>
          </w:tcPr>
          <w:p w14:paraId="0D5260BA">
            <w:pPr>
              <w:spacing w:line="240" w:lineRule="exact"/>
              <w:jc w:val="center"/>
              <w:rPr>
                <w:sz w:val="18"/>
                <w:szCs w:val="18"/>
              </w:rPr>
            </w:pPr>
          </w:p>
          <w:p w14:paraId="11C76C37">
            <w:pPr>
              <w:spacing w:line="240" w:lineRule="exact"/>
              <w:jc w:val="left"/>
              <w:rPr>
                <w:sz w:val="18"/>
                <w:szCs w:val="18"/>
              </w:rPr>
            </w:pPr>
            <w:r>
              <w:rPr>
                <w:rFonts w:hint="eastAsia"/>
                <w:sz w:val="18"/>
                <w:szCs w:val="18"/>
              </w:rPr>
              <w:t>说明：本单位经研究决定，现申请加入贵公司的合格供应商名录，申请承接的项目类为：</w:t>
            </w:r>
            <w:r>
              <w:rPr>
                <w:rFonts w:hint="eastAsia"/>
                <w:sz w:val="18"/>
                <w:szCs w:val="18"/>
                <w:u w:val="single"/>
              </w:rPr>
              <w:t xml:space="preserve">                       。</w:t>
            </w:r>
          </w:p>
          <w:p w14:paraId="0C4FDEC1">
            <w:pPr>
              <w:spacing w:line="240" w:lineRule="exact"/>
              <w:rPr>
                <w:sz w:val="18"/>
                <w:szCs w:val="18"/>
              </w:rPr>
            </w:pPr>
          </w:p>
          <w:p w14:paraId="2B74C1F2">
            <w:pPr>
              <w:spacing w:line="240" w:lineRule="exact"/>
              <w:rPr>
                <w:sz w:val="18"/>
                <w:szCs w:val="18"/>
              </w:rPr>
            </w:pPr>
            <w:r>
              <w:rPr>
                <w:rFonts w:hint="eastAsia"/>
                <w:sz w:val="18"/>
                <w:szCs w:val="18"/>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rPr>
            </w:pPr>
          </w:p>
          <w:p w14:paraId="0AB5FF6C">
            <w:pPr>
              <w:spacing w:line="240" w:lineRule="exact"/>
              <w:jc w:val="left"/>
              <w:rPr>
                <w:sz w:val="18"/>
                <w:szCs w:val="18"/>
              </w:rPr>
            </w:pPr>
            <w:r>
              <w:rPr>
                <w:rFonts w:hint="eastAsia"/>
                <w:sz w:val="18"/>
                <w:szCs w:val="18"/>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rPr>
            </w:pPr>
            <w:r>
              <w:rPr>
                <w:rFonts w:hint="eastAsia"/>
                <w:b/>
                <w:szCs w:val="21"/>
              </w:rPr>
              <w:t>质量保证能力</w:t>
            </w:r>
          </w:p>
        </w:tc>
        <w:tc>
          <w:tcPr>
            <w:tcW w:w="4536" w:type="dxa"/>
            <w:gridSpan w:val="3"/>
            <w:noWrap w:val="0"/>
            <w:vAlign w:val="center"/>
          </w:tcPr>
          <w:p w14:paraId="5F21DD21">
            <w:pPr>
              <w:spacing w:line="240" w:lineRule="exact"/>
              <w:jc w:val="left"/>
              <w:rPr>
                <w:sz w:val="18"/>
                <w:szCs w:val="18"/>
              </w:rPr>
            </w:pPr>
            <w:r>
              <w:rPr>
                <w:rFonts w:hint="eastAsia"/>
                <w:sz w:val="18"/>
                <w:szCs w:val="18"/>
              </w:rPr>
              <w:t>注册资本</w:t>
            </w:r>
          </w:p>
        </w:tc>
        <w:tc>
          <w:tcPr>
            <w:tcW w:w="4536" w:type="dxa"/>
            <w:gridSpan w:val="3"/>
            <w:noWrap w:val="0"/>
            <w:vAlign w:val="top"/>
          </w:tcPr>
          <w:p w14:paraId="128B7C1C">
            <w:pPr>
              <w:spacing w:line="240" w:lineRule="exact"/>
              <w:jc w:val="left"/>
              <w:rPr>
                <w:sz w:val="18"/>
                <w:szCs w:val="18"/>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rPr>
            </w:pPr>
          </w:p>
        </w:tc>
        <w:tc>
          <w:tcPr>
            <w:tcW w:w="4536" w:type="dxa"/>
            <w:gridSpan w:val="3"/>
            <w:noWrap w:val="0"/>
            <w:vAlign w:val="center"/>
          </w:tcPr>
          <w:p w14:paraId="7FE007AA">
            <w:pPr>
              <w:spacing w:line="240" w:lineRule="exact"/>
              <w:jc w:val="left"/>
              <w:rPr>
                <w:sz w:val="18"/>
                <w:szCs w:val="18"/>
              </w:rPr>
            </w:pPr>
            <w:r>
              <w:rPr>
                <w:rFonts w:hint="eastAsia"/>
                <w:sz w:val="18"/>
                <w:szCs w:val="18"/>
              </w:rPr>
              <w:t>固定资产</w:t>
            </w:r>
          </w:p>
        </w:tc>
        <w:tc>
          <w:tcPr>
            <w:tcW w:w="4536" w:type="dxa"/>
            <w:gridSpan w:val="3"/>
            <w:noWrap w:val="0"/>
            <w:vAlign w:val="top"/>
          </w:tcPr>
          <w:p w14:paraId="219EF32A">
            <w:pPr>
              <w:spacing w:line="240" w:lineRule="exact"/>
              <w:jc w:val="left"/>
              <w:rPr>
                <w:sz w:val="18"/>
                <w:szCs w:val="18"/>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rPr>
            </w:pPr>
          </w:p>
        </w:tc>
        <w:tc>
          <w:tcPr>
            <w:tcW w:w="4536" w:type="dxa"/>
            <w:gridSpan w:val="3"/>
            <w:noWrap w:val="0"/>
            <w:vAlign w:val="center"/>
          </w:tcPr>
          <w:p w14:paraId="64DDD47D">
            <w:pPr>
              <w:spacing w:line="240" w:lineRule="exact"/>
              <w:jc w:val="left"/>
              <w:rPr>
                <w:sz w:val="18"/>
                <w:szCs w:val="18"/>
              </w:rPr>
            </w:pPr>
            <w:r>
              <w:rPr>
                <w:rFonts w:hint="eastAsia"/>
                <w:sz w:val="18"/>
                <w:szCs w:val="18"/>
              </w:rPr>
              <w:t>员工数量</w:t>
            </w:r>
          </w:p>
        </w:tc>
        <w:tc>
          <w:tcPr>
            <w:tcW w:w="4536" w:type="dxa"/>
            <w:gridSpan w:val="3"/>
            <w:noWrap w:val="0"/>
            <w:vAlign w:val="top"/>
          </w:tcPr>
          <w:p w14:paraId="17BB7500">
            <w:pPr>
              <w:spacing w:line="240" w:lineRule="exact"/>
              <w:jc w:val="left"/>
              <w:rPr>
                <w:sz w:val="18"/>
                <w:szCs w:val="18"/>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rPr>
            </w:pPr>
          </w:p>
        </w:tc>
        <w:tc>
          <w:tcPr>
            <w:tcW w:w="4536" w:type="dxa"/>
            <w:gridSpan w:val="3"/>
            <w:noWrap w:val="0"/>
            <w:vAlign w:val="center"/>
          </w:tcPr>
          <w:p w14:paraId="27E5B09D">
            <w:pPr>
              <w:spacing w:line="240" w:lineRule="exact"/>
              <w:jc w:val="left"/>
              <w:rPr>
                <w:sz w:val="18"/>
                <w:szCs w:val="18"/>
              </w:rPr>
            </w:pPr>
            <w:r>
              <w:rPr>
                <w:rFonts w:hint="eastAsia"/>
                <w:sz w:val="18"/>
                <w:szCs w:val="18"/>
              </w:rPr>
              <w:t>何时通过何种体系认证</w:t>
            </w:r>
          </w:p>
        </w:tc>
        <w:tc>
          <w:tcPr>
            <w:tcW w:w="4536" w:type="dxa"/>
            <w:gridSpan w:val="3"/>
            <w:noWrap w:val="0"/>
            <w:vAlign w:val="top"/>
          </w:tcPr>
          <w:p w14:paraId="51F136D3">
            <w:pPr>
              <w:spacing w:line="240" w:lineRule="exact"/>
              <w:jc w:val="left"/>
              <w:rPr>
                <w:sz w:val="18"/>
                <w:szCs w:val="18"/>
              </w:rPr>
            </w:pPr>
            <w:r>
              <w:rPr>
                <w:rFonts w:hint="eastAsia"/>
                <w:sz w:val="18"/>
                <w:szCs w:val="18"/>
              </w:rPr>
              <w:t xml:space="preserve">□ISO9001                 </w:t>
            </w:r>
            <w:r>
              <w:rPr>
                <w:rFonts w:hint="eastAsia"/>
                <w:sz w:val="18"/>
                <w:szCs w:val="18"/>
                <w:lang w:val="en-US" w:eastAsia="zh-CN"/>
              </w:rPr>
              <w:t xml:space="preserve">  </w:t>
            </w:r>
            <w:r>
              <w:rPr>
                <w:rFonts w:hint="eastAsia"/>
                <w:sz w:val="18"/>
                <w:szCs w:val="18"/>
              </w:rPr>
              <w:t xml:space="preserve">   时间：</w:t>
            </w:r>
          </w:p>
          <w:p w14:paraId="28430BB1">
            <w:pPr>
              <w:spacing w:line="240" w:lineRule="exact"/>
              <w:jc w:val="left"/>
              <w:rPr>
                <w:sz w:val="18"/>
                <w:szCs w:val="18"/>
              </w:rPr>
            </w:pPr>
            <w:r>
              <w:rPr>
                <w:rFonts w:hint="eastAsia"/>
                <w:sz w:val="18"/>
                <w:szCs w:val="18"/>
              </w:rPr>
              <w:t xml:space="preserve">□ISO14001                 </w:t>
            </w:r>
            <w:r>
              <w:rPr>
                <w:rFonts w:hint="eastAsia"/>
                <w:sz w:val="18"/>
                <w:szCs w:val="18"/>
                <w:lang w:val="en-US" w:eastAsia="zh-CN"/>
              </w:rPr>
              <w:t xml:space="preserve">  </w:t>
            </w:r>
            <w:r>
              <w:rPr>
                <w:rFonts w:hint="eastAsia"/>
                <w:sz w:val="18"/>
                <w:szCs w:val="18"/>
              </w:rPr>
              <w:t xml:space="preserve">  时间：</w:t>
            </w:r>
          </w:p>
          <w:p w14:paraId="7C5F303E">
            <w:pPr>
              <w:spacing w:line="240" w:lineRule="exact"/>
              <w:jc w:val="left"/>
              <w:rPr>
                <w:sz w:val="18"/>
                <w:szCs w:val="18"/>
              </w:rPr>
            </w:pPr>
            <w:r>
              <w:rPr>
                <w:rFonts w:hint="eastAsia"/>
                <w:sz w:val="18"/>
                <w:szCs w:val="18"/>
              </w:rPr>
              <w:t xml:space="preserve">□OHSMS18000              </w:t>
            </w:r>
            <w:r>
              <w:rPr>
                <w:rFonts w:hint="eastAsia"/>
                <w:sz w:val="18"/>
                <w:szCs w:val="18"/>
                <w:lang w:val="en-US" w:eastAsia="zh-CN"/>
              </w:rPr>
              <w:t xml:space="preserve">   </w:t>
            </w:r>
            <w:r>
              <w:rPr>
                <w:rFonts w:hint="eastAsia"/>
                <w:sz w:val="18"/>
                <w:szCs w:val="18"/>
              </w:rPr>
              <w:t>时间：</w:t>
            </w:r>
          </w:p>
          <w:p w14:paraId="4031DFFB">
            <w:pPr>
              <w:spacing w:line="240" w:lineRule="exact"/>
              <w:jc w:val="left"/>
              <w:rPr>
                <w:sz w:val="18"/>
                <w:szCs w:val="18"/>
              </w:rPr>
            </w:pPr>
            <w:r>
              <w:rPr>
                <w:rFonts w:hint="eastAsia"/>
                <w:sz w:val="18"/>
                <w:szCs w:val="18"/>
              </w:rPr>
              <w:t xml:space="preserve">□其他                       </w:t>
            </w:r>
            <w:r>
              <w:rPr>
                <w:rFonts w:hint="eastAsia"/>
                <w:sz w:val="18"/>
                <w:szCs w:val="18"/>
                <w:lang w:val="en-US" w:eastAsia="zh-CN"/>
              </w:rPr>
              <w:t xml:space="preserve">  </w:t>
            </w:r>
            <w:r>
              <w:rPr>
                <w:rFonts w:hint="eastAsia"/>
                <w:sz w:val="18"/>
                <w:szCs w:val="18"/>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rPr>
            </w:pPr>
          </w:p>
        </w:tc>
        <w:tc>
          <w:tcPr>
            <w:tcW w:w="4536" w:type="dxa"/>
            <w:gridSpan w:val="3"/>
            <w:noWrap w:val="0"/>
            <w:vAlign w:val="top"/>
          </w:tcPr>
          <w:p w14:paraId="40ABDF32">
            <w:pPr>
              <w:spacing w:line="240" w:lineRule="exact"/>
              <w:jc w:val="left"/>
              <w:rPr>
                <w:sz w:val="18"/>
                <w:szCs w:val="18"/>
              </w:rPr>
            </w:pPr>
            <w:r>
              <w:rPr>
                <w:rFonts w:hint="eastAsia"/>
                <w:sz w:val="18"/>
                <w:szCs w:val="18"/>
              </w:rPr>
              <w:t>安全生产许可证</w:t>
            </w:r>
          </w:p>
        </w:tc>
        <w:tc>
          <w:tcPr>
            <w:tcW w:w="4536" w:type="dxa"/>
            <w:gridSpan w:val="3"/>
            <w:noWrap w:val="0"/>
            <w:vAlign w:val="top"/>
          </w:tcPr>
          <w:p w14:paraId="2AF7280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lang w:eastAsia="zh-CN"/>
              </w:rPr>
              <w:t>□</w:t>
            </w:r>
            <w:r>
              <w:rPr>
                <w:rFonts w:hint="eastAsia"/>
                <w:sz w:val="18"/>
                <w:szCs w:val="18"/>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rPr>
            </w:pPr>
          </w:p>
        </w:tc>
        <w:tc>
          <w:tcPr>
            <w:tcW w:w="4536" w:type="dxa"/>
            <w:gridSpan w:val="3"/>
            <w:noWrap w:val="0"/>
            <w:vAlign w:val="top"/>
          </w:tcPr>
          <w:p w14:paraId="0AA28B20">
            <w:pPr>
              <w:spacing w:line="240" w:lineRule="exact"/>
              <w:jc w:val="left"/>
              <w:rPr>
                <w:sz w:val="18"/>
                <w:szCs w:val="18"/>
              </w:rPr>
            </w:pPr>
            <w:r>
              <w:rPr>
                <w:rFonts w:hint="eastAsia"/>
                <w:sz w:val="18"/>
                <w:szCs w:val="18"/>
              </w:rPr>
              <w:t xml:space="preserve">国家法定资质的检验机构报告 </w:t>
            </w:r>
          </w:p>
        </w:tc>
        <w:tc>
          <w:tcPr>
            <w:tcW w:w="4536" w:type="dxa"/>
            <w:gridSpan w:val="3"/>
            <w:noWrap w:val="0"/>
            <w:vAlign w:val="top"/>
          </w:tcPr>
          <w:p w14:paraId="5F5A0621">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rPr>
            </w:pPr>
          </w:p>
        </w:tc>
        <w:tc>
          <w:tcPr>
            <w:tcW w:w="4536" w:type="dxa"/>
            <w:gridSpan w:val="3"/>
            <w:noWrap w:val="0"/>
            <w:vAlign w:val="top"/>
          </w:tcPr>
          <w:p w14:paraId="58597FDC">
            <w:pPr>
              <w:spacing w:line="240" w:lineRule="exact"/>
              <w:jc w:val="left"/>
              <w:rPr>
                <w:rFonts w:hint="eastAsia"/>
                <w:sz w:val="18"/>
                <w:szCs w:val="18"/>
              </w:rPr>
            </w:pPr>
            <w:r>
              <w:rPr>
                <w:rFonts w:hint="eastAsia"/>
                <w:sz w:val="18"/>
                <w:szCs w:val="18"/>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lang w:val="en-US" w:eastAsia="zh-CN" w:bidi="ar-SA"/>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rPr>
            </w:pPr>
          </w:p>
        </w:tc>
        <w:tc>
          <w:tcPr>
            <w:tcW w:w="4536" w:type="dxa"/>
            <w:gridSpan w:val="3"/>
            <w:noWrap w:val="0"/>
            <w:vAlign w:val="top"/>
          </w:tcPr>
          <w:p w14:paraId="515F3B96">
            <w:pPr>
              <w:spacing w:line="240" w:lineRule="exact"/>
              <w:jc w:val="left"/>
              <w:rPr>
                <w:sz w:val="18"/>
                <w:szCs w:val="18"/>
              </w:rPr>
            </w:pPr>
            <w:r>
              <w:rPr>
                <w:rFonts w:hint="eastAsia"/>
                <w:sz w:val="18"/>
                <w:szCs w:val="18"/>
              </w:rPr>
              <w:t xml:space="preserve">危险化学品经营许可证  </w:t>
            </w:r>
          </w:p>
        </w:tc>
        <w:tc>
          <w:tcPr>
            <w:tcW w:w="4536" w:type="dxa"/>
            <w:gridSpan w:val="3"/>
            <w:noWrap w:val="0"/>
            <w:vAlign w:val="top"/>
          </w:tcPr>
          <w:p w14:paraId="7D186059">
            <w:pPr>
              <w:spacing w:line="240" w:lineRule="exact"/>
              <w:jc w:val="left"/>
              <w:rPr>
                <w:sz w:val="18"/>
                <w:szCs w:val="18"/>
              </w:rPr>
            </w:pPr>
            <w:r>
              <w:rPr>
                <w:rFonts w:hint="eastAsia"/>
                <w:sz w:val="18"/>
                <w:szCs w:val="18"/>
              </w:rPr>
              <w:t xml:space="preserve">□有        </w:t>
            </w:r>
            <w:r>
              <w:rPr>
                <w:rFonts w:hint="eastAsia"/>
                <w:sz w:val="18"/>
                <w:szCs w:val="18"/>
                <w:lang w:val="en-US" w:eastAsia="zh-CN"/>
              </w:rPr>
              <w:t xml:space="preserve">        </w:t>
            </w:r>
            <w:r>
              <w:rPr>
                <w:rFonts w:hint="eastAsia"/>
                <w:sz w:val="18"/>
                <w:szCs w:val="18"/>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rPr>
            </w:pPr>
          </w:p>
        </w:tc>
        <w:tc>
          <w:tcPr>
            <w:tcW w:w="4536" w:type="dxa"/>
            <w:gridSpan w:val="3"/>
            <w:noWrap w:val="0"/>
            <w:vAlign w:val="top"/>
          </w:tcPr>
          <w:p w14:paraId="27548D5F">
            <w:pPr>
              <w:spacing w:line="240" w:lineRule="exact"/>
              <w:jc w:val="left"/>
              <w:rPr>
                <w:sz w:val="18"/>
                <w:szCs w:val="18"/>
              </w:rPr>
            </w:pPr>
            <w:r>
              <w:rPr>
                <w:rFonts w:hint="eastAsia"/>
                <w:sz w:val="18"/>
                <w:szCs w:val="18"/>
              </w:rPr>
              <w:t xml:space="preserve">代理品牌授权证书       </w:t>
            </w:r>
          </w:p>
        </w:tc>
        <w:tc>
          <w:tcPr>
            <w:tcW w:w="4536" w:type="dxa"/>
            <w:gridSpan w:val="3"/>
            <w:noWrap w:val="0"/>
            <w:vAlign w:val="top"/>
          </w:tcPr>
          <w:p w14:paraId="2504944D">
            <w:pPr>
              <w:spacing w:line="240" w:lineRule="exact"/>
              <w:jc w:val="left"/>
              <w:rPr>
                <w:sz w:val="18"/>
                <w:szCs w:val="18"/>
              </w:rPr>
            </w:pPr>
            <w:r>
              <w:rPr>
                <w:rFonts w:hint="eastAsia"/>
                <w:sz w:val="18"/>
                <w:szCs w:val="18"/>
              </w:rPr>
              <w:t>□有  代理品牌名称：</w:t>
            </w:r>
            <w:r>
              <w:rPr>
                <w:rFonts w:hint="eastAsia"/>
                <w:sz w:val="18"/>
                <w:szCs w:val="18"/>
              </w:rPr>
              <w:sym w:font="Wingdings 2" w:char="00A3"/>
            </w:r>
            <w:r>
              <w:rPr>
                <w:rFonts w:hint="eastAsia"/>
                <w:sz w:val="18"/>
                <w:szCs w:val="18"/>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rPr>
            </w:pPr>
          </w:p>
        </w:tc>
        <w:tc>
          <w:tcPr>
            <w:tcW w:w="4536" w:type="dxa"/>
            <w:gridSpan w:val="3"/>
            <w:noWrap w:val="0"/>
            <w:vAlign w:val="top"/>
          </w:tcPr>
          <w:p w14:paraId="3D519F8C">
            <w:pPr>
              <w:spacing w:line="240" w:lineRule="exact"/>
              <w:jc w:val="left"/>
              <w:rPr>
                <w:sz w:val="18"/>
                <w:szCs w:val="18"/>
              </w:rPr>
            </w:pPr>
            <w:r>
              <w:rPr>
                <w:rFonts w:hint="eastAsia"/>
                <w:sz w:val="18"/>
                <w:szCs w:val="18"/>
              </w:rPr>
              <w:t>企业施工、承包资质证书</w:t>
            </w:r>
          </w:p>
        </w:tc>
        <w:tc>
          <w:tcPr>
            <w:tcW w:w="4536" w:type="dxa"/>
            <w:gridSpan w:val="3"/>
            <w:noWrap w:val="0"/>
            <w:vAlign w:val="top"/>
          </w:tcPr>
          <w:p w14:paraId="48177475">
            <w:pPr>
              <w:spacing w:line="240" w:lineRule="exact"/>
              <w:jc w:val="left"/>
              <w:rPr>
                <w:sz w:val="18"/>
                <w:szCs w:val="18"/>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rPr>
            </w:pPr>
          </w:p>
        </w:tc>
        <w:tc>
          <w:tcPr>
            <w:tcW w:w="4536" w:type="dxa"/>
            <w:gridSpan w:val="3"/>
            <w:noWrap w:val="0"/>
            <w:vAlign w:val="top"/>
          </w:tcPr>
          <w:p w14:paraId="440D78A8">
            <w:pPr>
              <w:spacing w:line="240" w:lineRule="exact"/>
              <w:jc w:val="left"/>
              <w:rPr>
                <w:sz w:val="18"/>
                <w:szCs w:val="18"/>
              </w:rPr>
            </w:pPr>
            <w:r>
              <w:rPr>
                <w:rFonts w:hint="eastAsia"/>
                <w:sz w:val="18"/>
                <w:szCs w:val="18"/>
              </w:rPr>
              <w:t>其他资质</w:t>
            </w:r>
          </w:p>
        </w:tc>
        <w:tc>
          <w:tcPr>
            <w:tcW w:w="4536" w:type="dxa"/>
            <w:gridSpan w:val="3"/>
            <w:noWrap w:val="0"/>
            <w:vAlign w:val="top"/>
          </w:tcPr>
          <w:p w14:paraId="47C59016">
            <w:pPr>
              <w:spacing w:line="240" w:lineRule="exact"/>
              <w:jc w:val="left"/>
              <w:rPr>
                <w:sz w:val="18"/>
                <w:szCs w:val="18"/>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rPr>
            </w:pPr>
            <w:r>
              <w:rPr>
                <w:rFonts w:hint="eastAsia"/>
                <w:b/>
                <w:szCs w:val="21"/>
              </w:rPr>
              <w:t>专业单位</w:t>
            </w:r>
          </w:p>
        </w:tc>
        <w:tc>
          <w:tcPr>
            <w:tcW w:w="9072" w:type="dxa"/>
            <w:gridSpan w:val="6"/>
            <w:noWrap w:val="0"/>
            <w:vAlign w:val="top"/>
          </w:tcPr>
          <w:p w14:paraId="5F470C7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0BA6AF0">
            <w:pPr>
              <w:spacing w:line="240" w:lineRule="exact"/>
              <w:jc w:val="left"/>
              <w:rPr>
                <w:b/>
                <w:sz w:val="18"/>
                <w:szCs w:val="18"/>
              </w:rPr>
            </w:pPr>
            <w:r>
              <w:rPr>
                <w:rFonts w:hint="eastAsia" w:ascii="仿宋_GB2312" w:eastAsia="仿宋_GB2312"/>
                <w:szCs w:val="21"/>
              </w:rPr>
              <w:t>（业绩与能力方面）说明：</w:t>
            </w:r>
          </w:p>
          <w:p w14:paraId="5EF1DAFB">
            <w:pPr>
              <w:spacing w:line="240" w:lineRule="exact"/>
              <w:jc w:val="left"/>
              <w:rPr>
                <w:b/>
                <w:sz w:val="18"/>
                <w:szCs w:val="18"/>
              </w:rPr>
            </w:pPr>
          </w:p>
          <w:p w14:paraId="6291F993">
            <w:pPr>
              <w:spacing w:line="240" w:lineRule="exact"/>
              <w:jc w:val="left"/>
              <w:rPr>
                <w:b/>
                <w:sz w:val="18"/>
                <w:szCs w:val="18"/>
              </w:rPr>
            </w:pPr>
          </w:p>
          <w:p w14:paraId="04B04B6F">
            <w:pPr>
              <w:spacing w:line="240" w:lineRule="exact"/>
              <w:jc w:val="left"/>
              <w:rPr>
                <w:sz w:val="18"/>
                <w:szCs w:val="18"/>
              </w:rPr>
            </w:pPr>
            <w:r>
              <w:rPr>
                <w:rFonts w:hint="eastAsia"/>
                <w:sz w:val="18"/>
                <w:szCs w:val="18"/>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rPr>
            </w:pPr>
            <w:r>
              <w:rPr>
                <w:rFonts w:hint="eastAsia"/>
                <w:b/>
                <w:szCs w:val="21"/>
              </w:rPr>
              <w:t>职能单位</w:t>
            </w:r>
          </w:p>
        </w:tc>
        <w:tc>
          <w:tcPr>
            <w:tcW w:w="9072" w:type="dxa"/>
            <w:gridSpan w:val="6"/>
            <w:noWrap w:val="0"/>
            <w:vAlign w:val="center"/>
          </w:tcPr>
          <w:p w14:paraId="7DFE7DA1">
            <w:pPr>
              <w:spacing w:line="240" w:lineRule="exact"/>
              <w:jc w:val="left"/>
              <w:rPr>
                <w:szCs w:val="21"/>
              </w:rPr>
            </w:pPr>
            <w:r>
              <w:rPr>
                <w:rFonts w:hint="eastAsia" w:ascii="宋体" w:hAnsi="宋体"/>
                <w:szCs w:val="21"/>
              </w:rPr>
              <w:t>□列入</w:t>
            </w:r>
            <w:r>
              <w:rPr>
                <w:rFonts w:hint="eastAsia"/>
                <w:szCs w:val="21"/>
              </w:rPr>
              <w:t xml:space="preserve">合格供应商名录        </w:t>
            </w:r>
            <w:r>
              <w:rPr>
                <w:rFonts w:hint="eastAsia" w:ascii="宋体" w:hAnsi="宋体"/>
                <w:szCs w:val="21"/>
              </w:rPr>
              <w:t>□暂缓列入</w:t>
            </w:r>
            <w:r>
              <w:rPr>
                <w:rFonts w:hint="eastAsia"/>
                <w:szCs w:val="21"/>
              </w:rPr>
              <w:t>合格供应商名录</w:t>
            </w:r>
          </w:p>
          <w:p w14:paraId="2788DD95">
            <w:pPr>
              <w:spacing w:line="240" w:lineRule="exact"/>
              <w:jc w:val="left"/>
              <w:rPr>
                <w:b/>
                <w:szCs w:val="21"/>
              </w:rPr>
            </w:pPr>
            <w:r>
              <w:rPr>
                <w:rFonts w:hint="eastAsia" w:ascii="仿宋_GB2312" w:eastAsia="仿宋_GB2312"/>
                <w:szCs w:val="21"/>
              </w:rPr>
              <w:t>综合评价及推荐意见：</w:t>
            </w:r>
          </w:p>
          <w:p w14:paraId="09E631C0">
            <w:pPr>
              <w:spacing w:line="240" w:lineRule="exact"/>
              <w:jc w:val="left"/>
              <w:rPr>
                <w:b/>
                <w:sz w:val="18"/>
                <w:szCs w:val="18"/>
              </w:rPr>
            </w:pPr>
          </w:p>
          <w:p w14:paraId="5BD38210">
            <w:pPr>
              <w:spacing w:line="240" w:lineRule="exact"/>
              <w:jc w:val="left"/>
              <w:rPr>
                <w:b/>
                <w:sz w:val="18"/>
                <w:szCs w:val="18"/>
              </w:rPr>
            </w:pPr>
          </w:p>
          <w:p w14:paraId="3F2890AC">
            <w:pPr>
              <w:spacing w:line="240" w:lineRule="exact"/>
              <w:jc w:val="left"/>
              <w:rPr>
                <w:b/>
                <w:sz w:val="18"/>
                <w:szCs w:val="18"/>
              </w:rPr>
            </w:pPr>
          </w:p>
          <w:p w14:paraId="5265232F">
            <w:pPr>
              <w:spacing w:line="240" w:lineRule="exact"/>
              <w:jc w:val="left"/>
              <w:rPr>
                <w:b/>
                <w:sz w:val="18"/>
                <w:szCs w:val="18"/>
              </w:rPr>
            </w:pPr>
            <w:r>
              <w:rPr>
                <w:rFonts w:hint="eastAsia"/>
                <w:sz w:val="18"/>
                <w:szCs w:val="18"/>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rPr>
            </w:pPr>
            <w:r>
              <w:rPr>
                <w:rFonts w:hint="eastAsia"/>
                <w:b/>
                <w:szCs w:val="21"/>
              </w:rPr>
              <w:t>物资部</w:t>
            </w:r>
          </w:p>
        </w:tc>
        <w:tc>
          <w:tcPr>
            <w:tcW w:w="9072" w:type="dxa"/>
            <w:gridSpan w:val="6"/>
            <w:noWrap w:val="0"/>
            <w:vAlign w:val="center"/>
          </w:tcPr>
          <w:p w14:paraId="61F4AE86">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21263DA6">
            <w:pPr>
              <w:spacing w:line="240" w:lineRule="exact"/>
              <w:jc w:val="left"/>
              <w:rPr>
                <w:b/>
                <w:szCs w:val="21"/>
              </w:rPr>
            </w:pPr>
            <w:r>
              <w:rPr>
                <w:rFonts w:hint="eastAsia" w:ascii="仿宋_GB2312" w:eastAsia="仿宋_GB2312"/>
                <w:szCs w:val="21"/>
              </w:rPr>
              <w:t>（商务与资质方面）说明：</w:t>
            </w:r>
          </w:p>
          <w:p w14:paraId="155BBC22">
            <w:pPr>
              <w:spacing w:line="240" w:lineRule="exact"/>
              <w:jc w:val="left"/>
              <w:rPr>
                <w:b/>
                <w:sz w:val="18"/>
                <w:szCs w:val="18"/>
              </w:rPr>
            </w:pPr>
          </w:p>
          <w:p w14:paraId="0CCAFB17">
            <w:pPr>
              <w:spacing w:line="240" w:lineRule="exact"/>
              <w:jc w:val="left"/>
              <w:rPr>
                <w:b/>
                <w:sz w:val="18"/>
                <w:szCs w:val="18"/>
              </w:rPr>
            </w:pPr>
          </w:p>
          <w:p w14:paraId="3FF5F4B3">
            <w:pPr>
              <w:spacing w:line="240" w:lineRule="exact"/>
              <w:jc w:val="left"/>
              <w:rPr>
                <w:b/>
                <w:sz w:val="18"/>
                <w:szCs w:val="18"/>
              </w:rPr>
            </w:pPr>
          </w:p>
          <w:p w14:paraId="5EA10815">
            <w:pPr>
              <w:spacing w:line="240" w:lineRule="exact"/>
              <w:jc w:val="left"/>
              <w:rPr>
                <w:b/>
                <w:sz w:val="18"/>
                <w:szCs w:val="18"/>
              </w:rPr>
            </w:pPr>
            <w:r>
              <w:rPr>
                <w:rFonts w:hint="eastAsia"/>
                <w:sz w:val="18"/>
                <w:szCs w:val="18"/>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rPr>
            </w:pPr>
            <w:r>
              <w:rPr>
                <w:rFonts w:hint="eastAsia"/>
                <w:b/>
                <w:szCs w:val="21"/>
              </w:rPr>
              <w:t>专业分管领导</w:t>
            </w:r>
          </w:p>
        </w:tc>
        <w:tc>
          <w:tcPr>
            <w:tcW w:w="9072" w:type="dxa"/>
            <w:gridSpan w:val="6"/>
            <w:noWrap w:val="0"/>
            <w:vAlign w:val="center"/>
          </w:tcPr>
          <w:p w14:paraId="7D22CA0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76A9B082">
            <w:pPr>
              <w:spacing w:line="240" w:lineRule="exact"/>
              <w:jc w:val="left"/>
              <w:rPr>
                <w:rFonts w:ascii="仿宋_GB2312" w:eastAsia="仿宋_GB2312"/>
                <w:szCs w:val="21"/>
              </w:rPr>
            </w:pPr>
            <w:r>
              <w:rPr>
                <w:rFonts w:hint="eastAsia" w:ascii="仿宋_GB2312" w:eastAsia="仿宋_GB2312"/>
                <w:szCs w:val="21"/>
              </w:rPr>
              <w:t>说明：</w:t>
            </w:r>
          </w:p>
          <w:p w14:paraId="0AE9B68C">
            <w:pPr>
              <w:spacing w:line="240" w:lineRule="exact"/>
              <w:jc w:val="left"/>
              <w:rPr>
                <w:rFonts w:ascii="仿宋_GB2312" w:eastAsia="仿宋_GB2312"/>
                <w:szCs w:val="21"/>
              </w:rPr>
            </w:pPr>
          </w:p>
          <w:p w14:paraId="1C87A283">
            <w:pPr>
              <w:spacing w:line="240" w:lineRule="exact"/>
              <w:jc w:val="left"/>
              <w:rPr>
                <w:szCs w:val="21"/>
              </w:rPr>
            </w:pPr>
          </w:p>
          <w:p w14:paraId="6E821125">
            <w:pPr>
              <w:spacing w:line="240" w:lineRule="exact"/>
              <w:ind w:right="-53" w:rightChars="-25"/>
              <w:jc w:val="left"/>
              <w:rPr>
                <w:b/>
              </w:rPr>
            </w:pPr>
            <w:r>
              <w:rPr>
                <w:rFonts w:hint="eastAsia"/>
                <w:sz w:val="18"/>
                <w:szCs w:val="18"/>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rPr>
            </w:pPr>
            <w:r>
              <w:rPr>
                <w:rFonts w:hint="eastAsia"/>
                <w:b/>
                <w:szCs w:val="21"/>
              </w:rPr>
              <w:t>商务分管领导</w:t>
            </w:r>
          </w:p>
        </w:tc>
        <w:tc>
          <w:tcPr>
            <w:tcW w:w="9072" w:type="dxa"/>
            <w:gridSpan w:val="6"/>
            <w:noWrap w:val="0"/>
            <w:vAlign w:val="center"/>
          </w:tcPr>
          <w:p w14:paraId="066D10C2">
            <w:pPr>
              <w:spacing w:line="240" w:lineRule="exact"/>
              <w:jc w:val="left"/>
              <w:rPr>
                <w:szCs w:val="21"/>
              </w:rPr>
            </w:pPr>
            <w:r>
              <w:rPr>
                <w:rFonts w:hint="eastAsia" w:ascii="宋体" w:hAnsi="宋体"/>
                <w:szCs w:val="21"/>
              </w:rPr>
              <w:t>□</w:t>
            </w:r>
            <w:r>
              <w:rPr>
                <w:rFonts w:hint="eastAsia"/>
                <w:szCs w:val="21"/>
              </w:rPr>
              <w:t xml:space="preserve">同意      </w:t>
            </w:r>
            <w:r>
              <w:rPr>
                <w:rFonts w:hint="eastAsia" w:ascii="宋体" w:hAnsi="宋体"/>
                <w:szCs w:val="21"/>
              </w:rPr>
              <w:t>□</w:t>
            </w:r>
            <w:r>
              <w:rPr>
                <w:rFonts w:hint="eastAsia"/>
                <w:szCs w:val="21"/>
              </w:rPr>
              <w:t>不同意</w:t>
            </w:r>
          </w:p>
          <w:p w14:paraId="35690184">
            <w:pPr>
              <w:spacing w:line="240" w:lineRule="exact"/>
              <w:jc w:val="left"/>
              <w:rPr>
                <w:rFonts w:ascii="仿宋_GB2312" w:eastAsia="仿宋_GB2312"/>
                <w:szCs w:val="21"/>
              </w:rPr>
            </w:pPr>
            <w:r>
              <w:rPr>
                <w:rFonts w:hint="eastAsia" w:ascii="仿宋_GB2312" w:eastAsia="仿宋_GB2312"/>
                <w:szCs w:val="21"/>
              </w:rPr>
              <w:t>说明：</w:t>
            </w:r>
          </w:p>
          <w:p w14:paraId="2D40DAA2">
            <w:pPr>
              <w:spacing w:line="240" w:lineRule="exact"/>
              <w:jc w:val="left"/>
              <w:rPr>
                <w:rFonts w:ascii="仿宋_GB2312" w:eastAsia="仿宋_GB2312"/>
                <w:szCs w:val="21"/>
              </w:rPr>
            </w:pPr>
          </w:p>
          <w:p w14:paraId="7C419552">
            <w:pPr>
              <w:spacing w:line="240" w:lineRule="exact"/>
              <w:jc w:val="left"/>
              <w:rPr>
                <w:szCs w:val="21"/>
              </w:rPr>
            </w:pPr>
          </w:p>
          <w:p w14:paraId="2539A060">
            <w:pPr>
              <w:spacing w:line="240" w:lineRule="exact"/>
              <w:ind w:right="-53" w:rightChars="-25"/>
              <w:jc w:val="left"/>
              <w:rPr>
                <w:b/>
              </w:rPr>
            </w:pPr>
            <w:r>
              <w:rPr>
                <w:rFonts w:hint="eastAsia"/>
                <w:sz w:val="18"/>
                <w:szCs w:val="18"/>
              </w:rPr>
              <w:t xml:space="preserve">                                                           签字：                      年    月    日</w:t>
            </w:r>
          </w:p>
        </w:tc>
      </w:tr>
    </w:tbl>
    <w:p w14:paraId="71A57B95">
      <w:pPr>
        <w:spacing w:line="240" w:lineRule="exact"/>
        <w:ind w:left="-510" w:leftChars="-243"/>
        <w:rPr>
          <w:sz w:val="18"/>
          <w:szCs w:val="18"/>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rPr>
      </w:pPr>
      <w:r>
        <w:rPr>
          <w:rFonts w:hint="eastAsia" w:hAnsi="宋体"/>
          <w:b/>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rPr>
      </w:pPr>
      <w:bookmarkStart w:id="0" w:name="_Toc20976"/>
      <w:r>
        <w:rPr>
          <w:szCs w:val="21"/>
        </w:rPr>
        <w:t>1.</w:t>
      </w:r>
      <w:r>
        <w:rPr>
          <w:rFonts w:hint="eastAsia"/>
          <w:szCs w:val="21"/>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2</w:t>
      </w:r>
      <w:r>
        <w:rPr>
          <w:szCs w:val="21"/>
        </w:rPr>
        <w:t>.</w:t>
      </w:r>
      <w:r>
        <w:rPr>
          <w:rFonts w:hAnsi="宋体"/>
          <w:szCs w:val="21"/>
        </w:rPr>
        <w:t>工程</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运营期的设施工程的新建、扩建、缺陷整改</w:t>
      </w:r>
      <w:r>
        <w:rPr>
          <w:rFonts w:hint="eastAsia" w:hAnsi="宋体"/>
          <w:szCs w:val="21"/>
        </w:rPr>
        <w:t>、工程设计</w:t>
      </w:r>
      <w:r>
        <w:rPr>
          <w:rFonts w:hAnsi="宋体"/>
          <w:szCs w:val="21"/>
        </w:rPr>
        <w:t>等项目</w:t>
      </w:r>
      <w:r>
        <w:rPr>
          <w:rFonts w:hint="eastAsia" w:hAnsi="宋体"/>
          <w:szCs w:val="21"/>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hAnsi="宋体"/>
          <w:szCs w:val="21"/>
        </w:rPr>
        <w:t>3.委送外修类项目：是指</w:t>
      </w:r>
      <w:r>
        <w:rPr>
          <w:rFonts w:hint="eastAsia" w:hAnsi="宋体"/>
          <w:szCs w:val="21"/>
          <w:lang w:val="en-US" w:eastAsia="zh-CN"/>
        </w:rPr>
        <w:t>滁宁城铁</w:t>
      </w:r>
      <w:r>
        <w:rPr>
          <w:rFonts w:hint="eastAsia" w:hAnsi="宋体"/>
          <w:szCs w:val="21"/>
        </w:rPr>
        <w:t>运营期的设备委外维保、送外修等项目</w:t>
      </w:r>
      <w:r>
        <w:rPr>
          <w:rFonts w:hint="eastAsia" w:hAnsi="宋体"/>
          <w:szCs w:val="21"/>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lang w:eastAsia="zh-CN"/>
        </w:rPr>
      </w:pPr>
      <w:bookmarkStart w:id="1" w:name="_Toc10584"/>
      <w:r>
        <w:rPr>
          <w:rFonts w:hint="eastAsia" w:hAnsi="宋体"/>
          <w:szCs w:val="21"/>
        </w:rPr>
        <w:t>4.物资采购类项目：是指物资、设施采购项目</w:t>
      </w:r>
      <w:bookmarkEnd w:id="1"/>
      <w:r>
        <w:rPr>
          <w:rFonts w:hint="eastAsia" w:hAnsi="宋体"/>
          <w:szCs w:val="21"/>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lang w:eastAsia="zh-CN"/>
        </w:rPr>
      </w:pPr>
      <w:r>
        <w:rPr>
          <w:rFonts w:hint="eastAsia"/>
          <w:szCs w:val="21"/>
        </w:rPr>
        <w:t>5</w:t>
      </w:r>
      <w:r>
        <w:rPr>
          <w:szCs w:val="21"/>
        </w:rPr>
        <w:t>.</w:t>
      </w:r>
      <w:r>
        <w:rPr>
          <w:rFonts w:hAnsi="宋体"/>
          <w:szCs w:val="21"/>
        </w:rPr>
        <w:t>服务</w:t>
      </w:r>
      <w:r>
        <w:rPr>
          <w:rFonts w:hint="eastAsia" w:hAnsi="宋体"/>
          <w:szCs w:val="21"/>
        </w:rPr>
        <w:t>类</w:t>
      </w:r>
      <w:r>
        <w:rPr>
          <w:rFonts w:hAnsi="宋体"/>
          <w:szCs w:val="21"/>
        </w:rPr>
        <w:t>项目：是指</w:t>
      </w:r>
      <w:r>
        <w:rPr>
          <w:rFonts w:hint="eastAsia" w:hAnsi="宋体"/>
          <w:szCs w:val="21"/>
          <w:lang w:val="en-US" w:eastAsia="zh-CN"/>
        </w:rPr>
        <w:t>滁宁城铁</w:t>
      </w:r>
      <w:r>
        <w:rPr>
          <w:rFonts w:hAnsi="宋体"/>
          <w:szCs w:val="21"/>
        </w:rPr>
        <w:t>运营期的</w:t>
      </w:r>
      <w:r>
        <w:rPr>
          <w:rFonts w:hint="eastAsia" w:hAnsi="宋体"/>
          <w:szCs w:val="21"/>
        </w:rPr>
        <w:t>软件开发、咨询</w:t>
      </w:r>
      <w:r>
        <w:rPr>
          <w:rFonts w:hAnsi="宋体"/>
          <w:szCs w:val="21"/>
        </w:rPr>
        <w:t>、</w:t>
      </w:r>
      <w:r>
        <w:rPr>
          <w:rFonts w:hint="eastAsia" w:hAnsi="宋体"/>
          <w:szCs w:val="21"/>
        </w:rPr>
        <w:t>培训、安检服务、后勤保障</w:t>
      </w:r>
      <w:r>
        <w:rPr>
          <w:rFonts w:hAnsi="宋体"/>
          <w:szCs w:val="21"/>
        </w:rPr>
        <w:t>等项目</w:t>
      </w:r>
      <w:r>
        <w:rPr>
          <w:rFonts w:hint="eastAsia" w:hAnsi="宋体"/>
          <w:szCs w:val="21"/>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lang w:eastAsia="zh-CN"/>
        </w:rPr>
      </w:pPr>
      <w:bookmarkStart w:id="2" w:name="_Toc1802"/>
      <w:r>
        <w:rPr>
          <w:rFonts w:hint="eastAsia"/>
          <w:szCs w:val="21"/>
        </w:rPr>
        <w:t>6</w:t>
      </w:r>
      <w:r>
        <w:rPr>
          <w:szCs w:val="21"/>
        </w:rPr>
        <w:t>.</w:t>
      </w:r>
      <w:r>
        <w:rPr>
          <w:rFonts w:hAnsi="宋体"/>
          <w:szCs w:val="21"/>
        </w:rPr>
        <w:t>资质档案文件须提供</w:t>
      </w:r>
      <w:r>
        <w:rPr>
          <w:rFonts w:hint="eastAsia" w:hAnsi="宋体"/>
          <w:szCs w:val="21"/>
        </w:rPr>
        <w:t>加盖公章的复印件</w:t>
      </w:r>
      <w:r>
        <w:rPr>
          <w:rFonts w:hAnsi="宋体"/>
          <w:szCs w:val="21"/>
        </w:rPr>
        <w:t>存档，原件备查</w:t>
      </w:r>
      <w:bookmarkEnd w:id="2"/>
      <w:r>
        <w:rPr>
          <w:rFonts w:hint="eastAsia" w:hAnsi="宋体"/>
          <w:szCs w:val="21"/>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rPr>
      </w:pPr>
      <w:r>
        <w:rPr>
          <w:rFonts w:hint="eastAsia"/>
          <w:szCs w:val="21"/>
        </w:rPr>
        <w:t>7</w:t>
      </w:r>
      <w:r>
        <w:rPr>
          <w:szCs w:val="21"/>
        </w:rPr>
        <w:t>.</w:t>
      </w:r>
      <w:r>
        <w:rPr>
          <w:rFonts w:hint="eastAsia" w:hAnsi="宋体"/>
          <w:szCs w:val="21"/>
        </w:rPr>
        <w:t>供应商</w:t>
      </w:r>
      <w:r>
        <w:rPr>
          <w:rFonts w:hAnsi="宋体"/>
          <w:szCs w:val="21"/>
        </w:rPr>
        <w:t>所列业绩必须提供证明文件及相</w:t>
      </w:r>
      <w:r>
        <w:rPr>
          <w:szCs w:val="21"/>
        </w:rPr>
        <w:t>关合同，至少要提供3个合格业绩</w:t>
      </w:r>
      <w:r>
        <w:rPr>
          <w:rFonts w:hint="eastAsia"/>
          <w:szCs w:val="21"/>
        </w:rPr>
        <w:t>。</w:t>
      </w:r>
    </w:p>
    <w:p w14:paraId="11EC0293">
      <w:pPr>
        <w:widowControl/>
        <w:jc w:val="center"/>
        <w:rPr>
          <w:rFonts w:hint="eastAsia"/>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rPr>
        <w:br w:type="page"/>
      </w:r>
    </w:p>
    <w:p w14:paraId="5801E914">
      <w:pPr>
        <w:widowControl/>
        <w:jc w:val="left"/>
        <w:rPr>
          <w:rFonts w:hint="eastAsia" w:eastAsia="宋体"/>
          <w:sz w:val="24"/>
          <w:szCs w:val="24"/>
          <w:lang w:val="en-US" w:eastAsia="zh-CN"/>
        </w:rPr>
      </w:pPr>
      <w:r>
        <w:rPr>
          <w:rFonts w:hint="eastAsia"/>
        </w:rPr>
        <w:t>格式</w:t>
      </w:r>
      <w:r>
        <w:rPr>
          <w:rFonts w:hint="eastAsia"/>
          <w:lang w:val="en-US" w:eastAsia="zh-CN"/>
        </w:rPr>
        <w:t>4</w:t>
      </w:r>
    </w:p>
    <w:p w14:paraId="29CD0196">
      <w:pPr>
        <w:pStyle w:val="3"/>
        <w:spacing w:line="360" w:lineRule="auto"/>
        <w:jc w:val="center"/>
        <w:rPr>
          <w:sz w:val="32"/>
          <w:szCs w:val="32"/>
        </w:rPr>
      </w:pPr>
      <w:r>
        <w:rPr>
          <w:rFonts w:hint="eastAsia"/>
          <w:sz w:val="32"/>
          <w:szCs w:val="32"/>
        </w:rPr>
        <w:t>法定代表人授权委托书</w:t>
      </w:r>
    </w:p>
    <w:p w14:paraId="49BC8493">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AC80DE8">
      <w:pPr>
        <w:spacing w:line="360" w:lineRule="auto"/>
        <w:ind w:firstLine="480" w:firstLineChars="200"/>
        <w:rPr>
          <w:sz w:val="24"/>
          <w:szCs w:val="24"/>
        </w:rPr>
      </w:pPr>
      <w:r>
        <w:rPr>
          <w:rFonts w:hint="eastAsia"/>
          <w:sz w:val="24"/>
          <w:szCs w:val="24"/>
        </w:rPr>
        <w:t>特此声明！</w:t>
      </w:r>
    </w:p>
    <w:p w14:paraId="3981F608">
      <w:pPr>
        <w:spacing w:before="240" w:beforeLines="100" w:after="240" w:afterLines="100" w:line="360" w:lineRule="auto"/>
        <w:rPr>
          <w:sz w:val="24"/>
          <w:szCs w:val="24"/>
        </w:rPr>
      </w:pPr>
      <w:r>
        <w:rPr>
          <w:rFonts w:hint="eastAsia"/>
          <w:sz w:val="24"/>
          <w:szCs w:val="24"/>
        </w:rPr>
        <w:t>法定代表人签字：</w:t>
      </w:r>
    </w:p>
    <w:p w14:paraId="2D250F90">
      <w:pPr>
        <w:spacing w:before="240" w:beforeLines="100" w:after="240" w:afterLines="100" w:line="360" w:lineRule="auto"/>
        <w:rPr>
          <w:sz w:val="24"/>
          <w:szCs w:val="24"/>
        </w:rPr>
      </w:pPr>
      <w:r>
        <w:rPr>
          <w:rFonts w:hint="eastAsia"/>
          <w:sz w:val="24"/>
          <w:szCs w:val="24"/>
        </w:rPr>
        <w:t>法定代表人身份证号：</w:t>
      </w:r>
    </w:p>
    <w:p w14:paraId="322A5966">
      <w:pPr>
        <w:spacing w:before="240" w:beforeLines="100" w:after="240" w:afterLines="100" w:line="360" w:lineRule="auto"/>
        <w:rPr>
          <w:sz w:val="24"/>
          <w:szCs w:val="24"/>
        </w:rPr>
      </w:pPr>
      <w:r>
        <w:rPr>
          <w:rFonts w:hint="eastAsia"/>
          <w:sz w:val="24"/>
          <w:szCs w:val="24"/>
        </w:rPr>
        <w:t>代理人（被授权人）签字：</w:t>
      </w:r>
    </w:p>
    <w:p w14:paraId="15B66DC1">
      <w:pPr>
        <w:spacing w:before="240" w:beforeLines="100" w:after="240" w:afterLines="100" w:line="360" w:lineRule="auto"/>
        <w:rPr>
          <w:sz w:val="24"/>
          <w:szCs w:val="24"/>
        </w:rPr>
      </w:pPr>
      <w:r>
        <w:rPr>
          <w:rFonts w:hint="eastAsia"/>
          <w:sz w:val="24"/>
          <w:szCs w:val="24"/>
        </w:rPr>
        <w:t>代理人（被授权人）身份证号：</w:t>
      </w:r>
    </w:p>
    <w:p w14:paraId="50499D6C">
      <w:pPr>
        <w:spacing w:before="240" w:beforeLines="100" w:after="240" w:afterLines="100" w:line="360" w:lineRule="auto"/>
        <w:rPr>
          <w:sz w:val="24"/>
          <w:szCs w:val="24"/>
        </w:rPr>
      </w:pPr>
      <w:r>
        <w:rPr>
          <w:rFonts w:hint="eastAsia"/>
          <w:sz w:val="24"/>
          <w:szCs w:val="24"/>
        </w:rPr>
        <w:t>代理人（被授权人）职务：</w:t>
      </w:r>
    </w:p>
    <w:p w14:paraId="7ADBCD15">
      <w:pPr>
        <w:spacing w:before="240" w:beforeLines="100" w:after="240" w:afterLines="100" w:line="360" w:lineRule="auto"/>
        <w:rPr>
          <w:sz w:val="24"/>
          <w:szCs w:val="24"/>
        </w:rPr>
      </w:pPr>
      <w:r>
        <w:rPr>
          <w:rFonts w:hint="eastAsia"/>
          <w:sz w:val="24"/>
          <w:szCs w:val="24"/>
        </w:rPr>
        <w:t>单位名称（公章）：</w:t>
      </w:r>
    </w:p>
    <w:p w14:paraId="0D5F52EC">
      <w:pPr>
        <w:spacing w:before="240" w:beforeLines="100" w:after="240" w:afterLines="100" w:line="360" w:lineRule="auto"/>
        <w:rPr>
          <w:sz w:val="24"/>
          <w:szCs w:val="24"/>
        </w:rPr>
      </w:pPr>
      <w:r>
        <w:rPr>
          <w:rFonts w:hint="eastAsia"/>
          <w:sz w:val="24"/>
          <w:szCs w:val="24"/>
        </w:rPr>
        <w:t>单位地址：</w:t>
      </w:r>
    </w:p>
    <w:p w14:paraId="3B41DFBA">
      <w:pPr>
        <w:spacing w:before="240" w:beforeLines="100" w:after="240" w:afterLines="100" w:line="360" w:lineRule="auto"/>
        <w:rPr>
          <w:sz w:val="24"/>
          <w:szCs w:val="24"/>
        </w:rPr>
      </w:pPr>
    </w:p>
    <w:p w14:paraId="32F1CB1B">
      <w:pPr>
        <w:wordWrap w:val="0"/>
        <w:spacing w:before="240" w:beforeLines="100" w:after="240" w:afterLines="100" w:line="360" w:lineRule="auto"/>
        <w:jc w:val="right"/>
        <w:rPr>
          <w:sz w:val="28"/>
          <w:szCs w:val="28"/>
        </w:rPr>
      </w:pPr>
      <w:r>
        <w:rPr>
          <w:rFonts w:hint="eastAsia"/>
          <w:sz w:val="24"/>
          <w:szCs w:val="24"/>
        </w:rPr>
        <w:t xml:space="preserve">                                                             日期：   年   月   日</w:t>
      </w:r>
    </w:p>
    <w:p w14:paraId="437DE835">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lang w:val="en-US" w:eastAsia="zh-CN"/>
        </w:rPr>
      </w:pPr>
      <w:r>
        <w:rPr>
          <w:rFonts w:hint="eastAsia"/>
        </w:rPr>
        <w:t>格式</w:t>
      </w:r>
      <w:r>
        <w:rPr>
          <w:rFonts w:hint="eastAsia"/>
          <w:lang w:val="en-US" w:eastAsia="zh-CN"/>
        </w:rPr>
        <w:t>5</w:t>
      </w:r>
    </w:p>
    <w:p w14:paraId="57B65C54">
      <w:pPr>
        <w:pStyle w:val="4"/>
        <w:spacing w:before="2" w:beforeLines="1" w:after="2" w:afterLines="1" w:line="360" w:lineRule="auto"/>
        <w:jc w:val="center"/>
        <w:rPr>
          <w:rFonts w:ascii="Arial" w:hAnsi="Arial" w:cs="Arial"/>
          <w:sz w:val="30"/>
          <w:szCs w:val="30"/>
        </w:rPr>
      </w:pPr>
      <w:bookmarkStart w:id="3" w:name="_Toc477250300"/>
      <w:bookmarkStart w:id="4" w:name="_Toc471894962"/>
      <w:bookmarkStart w:id="5" w:name="_Toc22503"/>
      <w:bookmarkStart w:id="6" w:name="_Toc472325755"/>
      <w:bookmarkStart w:id="7" w:name="_Toc10620851"/>
      <w:bookmarkStart w:id="8" w:name="_Toc470617844"/>
      <w:bookmarkStart w:id="9" w:name="_Toc92804592"/>
      <w:r>
        <w:rPr>
          <w:rFonts w:hint="eastAsia" w:ascii="Arial" w:hAnsi="Arial"/>
        </w:rPr>
        <w:t>诚信承诺书</w:t>
      </w:r>
      <w:bookmarkEnd w:id="3"/>
      <w:bookmarkEnd w:id="4"/>
      <w:bookmarkEnd w:id="5"/>
      <w:bookmarkEnd w:id="6"/>
      <w:bookmarkEnd w:id="7"/>
      <w:bookmarkEnd w:id="8"/>
      <w:bookmarkEnd w:id="9"/>
    </w:p>
    <w:p w14:paraId="4A50293A">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79152CB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47B7C359">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10BFE582">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CEC3BDF">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13FBA4DE">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6F5C9B22">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0A90F074">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D881B05">
      <w:pPr>
        <w:spacing w:line="360" w:lineRule="auto"/>
        <w:ind w:left="900"/>
        <w:rPr>
          <w:rFonts w:ascii="Arial" w:hAnsi="Arial"/>
          <w:sz w:val="24"/>
        </w:rPr>
      </w:pPr>
    </w:p>
    <w:p w14:paraId="27AF3046">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A49C213">
      <w:pPr>
        <w:numPr>
          <w:ilvl w:val="0"/>
          <w:numId w:val="4"/>
        </w:numPr>
        <w:spacing w:line="360" w:lineRule="auto"/>
        <w:rPr>
          <w:rFonts w:ascii="Arial" w:hAnsi="Arial"/>
          <w:sz w:val="24"/>
        </w:rPr>
      </w:pPr>
      <w:r>
        <w:rPr>
          <w:rFonts w:hint="eastAsia" w:ascii="Arial" w:hAnsi="Arial"/>
          <w:sz w:val="24"/>
        </w:rPr>
        <w:t>如成交，取消本单位成交资格；</w:t>
      </w:r>
    </w:p>
    <w:p w14:paraId="61719BB7">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1321718A">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2CA721DF">
      <w:pPr>
        <w:spacing w:line="360" w:lineRule="auto"/>
        <w:ind w:firstLine="480" w:firstLineChars="200"/>
        <w:rPr>
          <w:rFonts w:ascii="Arial" w:hAnsi="Arial"/>
          <w:sz w:val="24"/>
        </w:rPr>
      </w:pPr>
    </w:p>
    <w:p w14:paraId="19B14CC9">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E77ECDA">
      <w:pPr>
        <w:tabs>
          <w:tab w:val="left" w:pos="8364"/>
        </w:tabs>
        <w:snapToGrid w:val="0"/>
        <w:spacing w:line="360" w:lineRule="auto"/>
        <w:ind w:left="5677" w:leftChars="2500" w:right="-57" w:hanging="427" w:hangingChars="178"/>
        <w:rPr>
          <w:rFonts w:ascii="Arial" w:hAnsi="Arial"/>
          <w:sz w:val="24"/>
        </w:rPr>
      </w:pPr>
    </w:p>
    <w:p w14:paraId="42A0F633">
      <w:pPr>
        <w:tabs>
          <w:tab w:val="left" w:pos="8364"/>
        </w:tabs>
        <w:snapToGrid w:val="0"/>
        <w:spacing w:line="360" w:lineRule="auto"/>
        <w:ind w:left="5677" w:leftChars="2500" w:right="-57" w:hanging="427" w:hangingChars="178"/>
        <w:rPr>
          <w:rFonts w:ascii="Arial" w:hAnsi="Arial"/>
          <w:sz w:val="24"/>
        </w:rPr>
      </w:pPr>
    </w:p>
    <w:p w14:paraId="0DD43FE6">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6226A2DA">
      <w:pPr>
        <w:wordWrap w:val="0"/>
        <w:spacing w:before="240" w:beforeLines="100" w:after="240" w:afterLines="100" w:line="360" w:lineRule="auto"/>
        <w:jc w:val="right"/>
        <w:rPr>
          <w:sz w:val="28"/>
          <w:szCs w:val="28"/>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rPr>
        <w:t xml:space="preserve">                                            日期：    年   月   日</w:t>
      </w:r>
    </w:p>
    <w:p w14:paraId="682DD50F">
      <w:pPr>
        <w:pStyle w:val="17"/>
        <w:spacing w:before="0" w:after="100" w:afterAutospacing="1" w:line="360" w:lineRule="auto"/>
      </w:pPr>
      <w:r>
        <w:rPr>
          <w:rFonts w:hint="eastAsia"/>
        </w:rPr>
        <w:t>第五章 合同条款</w:t>
      </w:r>
    </w:p>
    <w:p w14:paraId="605D6CA0">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96669B0">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2F919CE8">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10"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10"/>
      <w:r>
        <w:rPr>
          <w:rFonts w:hint="eastAsia" w:ascii="宋体" w:hAnsi="宋体"/>
          <w:szCs w:val="21"/>
        </w:rPr>
        <w:t>，在本框架合同金额上限范围内，按照本框架合同约定的条件和《订货通知单》向买方出售货物。</w:t>
      </w:r>
      <w:bookmarkStart w:id="11"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11"/>
      <w:r>
        <w:rPr>
          <w:rFonts w:hint="eastAsia" w:ascii="宋体" w:hAnsi="宋体"/>
          <w:szCs w:val="21"/>
        </w:rPr>
        <w:t>每次订购货物（为《货物清单》中的部分或全部）的名称、规格、数量以《订货通知单》为准。</w:t>
      </w:r>
    </w:p>
    <w:p w14:paraId="559153B0">
      <w:pPr>
        <w:snapToGrid w:val="0"/>
        <w:spacing w:line="360" w:lineRule="auto"/>
        <w:rPr>
          <w:rFonts w:ascii="宋体" w:hAnsi="宋体"/>
          <w:b/>
          <w:szCs w:val="21"/>
        </w:rPr>
      </w:pPr>
      <w:r>
        <w:rPr>
          <w:rFonts w:hint="eastAsia" w:ascii="宋体" w:hAnsi="宋体"/>
          <w:b/>
          <w:szCs w:val="21"/>
        </w:rPr>
        <w:t>2.   价格</w:t>
      </w:r>
    </w:p>
    <w:p w14:paraId="3C4EB0A6">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4D3DC41D">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0A6ECF">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4C659E2A">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05DA8956">
      <w:pPr>
        <w:snapToGrid w:val="0"/>
        <w:spacing w:line="360" w:lineRule="auto"/>
        <w:ind w:firstLine="525" w:firstLineChars="250"/>
        <w:rPr>
          <w:rFonts w:ascii="宋体" w:hAnsi="宋体"/>
        </w:rPr>
      </w:pPr>
      <w:r>
        <w:rPr>
          <w:rFonts w:hint="eastAsia"/>
        </w:rPr>
        <w:t>滁州市买方指定地点。</w:t>
      </w:r>
    </w:p>
    <w:p w14:paraId="44E88161">
      <w:pPr>
        <w:snapToGrid w:val="0"/>
        <w:spacing w:line="360" w:lineRule="auto"/>
        <w:rPr>
          <w:rFonts w:ascii="宋体" w:hAnsi="宋体"/>
          <w:b/>
          <w:szCs w:val="21"/>
        </w:rPr>
      </w:pPr>
      <w:r>
        <w:rPr>
          <w:rFonts w:hint="eastAsia" w:ascii="宋体" w:hAnsi="宋体"/>
          <w:b/>
          <w:szCs w:val="21"/>
        </w:rPr>
        <w:t>4.   交货时间</w:t>
      </w:r>
    </w:p>
    <w:p w14:paraId="2874C859">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5A502D0C">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2E3DFD44">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5411381">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79DC42EA">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768F7DC2">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447EFAA">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7118D361">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2BC71799">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761B22AC">
      <w:pPr>
        <w:adjustRightInd w:val="0"/>
        <w:snapToGrid w:val="0"/>
        <w:spacing w:line="360" w:lineRule="auto"/>
        <w:ind w:left="525"/>
        <w:rPr>
          <w:rFonts w:hint="eastAsia"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6AA3A01A">
      <w:pPr>
        <w:adjustRightInd w:val="0"/>
        <w:snapToGrid w:val="0"/>
        <w:spacing w:line="360" w:lineRule="auto"/>
        <w:ind w:left="525" w:hanging="525" w:hangingChars="250"/>
        <w:rPr>
          <w:rFonts w:hint="eastAsia" w:ascii="宋体" w:hAnsi="宋体" w:cs="宋体"/>
          <w:kern w:val="0"/>
          <w:szCs w:val="21"/>
        </w:rPr>
      </w:pPr>
      <w:r>
        <w:rPr>
          <w:rFonts w:hint="eastAsia" w:ascii="宋体" w:hAnsi="宋体"/>
          <w:szCs w:val="21"/>
        </w:rPr>
        <w:t>5.</w:t>
      </w:r>
      <w:r>
        <w:rPr>
          <w:rFonts w:hint="eastAsia" w:ascii="宋体" w:hAnsi="宋体"/>
          <w:szCs w:val="21"/>
          <w:lang w:val="en-US" w:eastAsia="zh-CN"/>
        </w:rPr>
        <w:t>7</w:t>
      </w:r>
      <w:r>
        <w:rPr>
          <w:rFonts w:hint="eastAsia" w:ascii="宋体" w:hAnsi="宋体"/>
          <w:szCs w:val="21"/>
        </w:rPr>
        <w:t xml:space="preserve">  </w:t>
      </w:r>
      <w:r>
        <w:rPr>
          <w:rFonts w:hint="eastAsia" w:ascii="宋体" w:hAnsi="宋体"/>
          <w:b/>
          <w:bCs/>
          <w:color w:val="auto"/>
          <w:szCs w:val="21"/>
        </w:rPr>
        <w:t>卖方</w:t>
      </w:r>
      <w:r>
        <w:rPr>
          <w:rFonts w:hint="eastAsia" w:ascii="宋体" w:hAnsi="宋体"/>
          <w:b/>
          <w:bCs/>
          <w:color w:val="auto"/>
          <w:szCs w:val="21"/>
          <w:lang w:val="en-US" w:eastAsia="zh-CN"/>
        </w:rPr>
        <w:t>所供货物需在显著位置标注生产日期、保质期或失效日期，并须承诺在买方收验货时，产品有效期不得低于原保质期的50%</w:t>
      </w:r>
      <w:r>
        <w:rPr>
          <w:rFonts w:hint="eastAsia" w:ascii="宋体" w:hAnsi="宋体" w:cs="宋体"/>
          <w:b/>
          <w:bCs/>
          <w:color w:val="auto"/>
          <w:kern w:val="0"/>
          <w:szCs w:val="21"/>
        </w:rPr>
        <w:t>。</w:t>
      </w:r>
    </w:p>
    <w:p w14:paraId="59779412">
      <w:pPr>
        <w:tabs>
          <w:tab w:val="left" w:pos="540"/>
        </w:tabs>
        <w:snapToGrid w:val="0"/>
        <w:spacing w:line="360" w:lineRule="auto"/>
        <w:rPr>
          <w:rFonts w:ascii="宋体" w:hAnsi="宋体"/>
          <w:b/>
          <w:szCs w:val="21"/>
        </w:rPr>
      </w:pPr>
      <w:r>
        <w:rPr>
          <w:rFonts w:hint="eastAsia" w:ascii="宋体" w:hAnsi="宋体"/>
          <w:b/>
          <w:szCs w:val="21"/>
        </w:rPr>
        <w:t>6.   包装、包装标志及环境保护</w:t>
      </w:r>
      <w:bookmarkStart w:id="13" w:name="_GoBack"/>
      <w:bookmarkEnd w:id="13"/>
    </w:p>
    <w:p w14:paraId="60A42346">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A5B3AA4">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5C3D2697">
      <w:pPr>
        <w:snapToGrid w:val="0"/>
        <w:spacing w:line="360" w:lineRule="auto"/>
        <w:ind w:left="525" w:leftChars="250"/>
        <w:rPr>
          <w:rFonts w:ascii="宋体" w:hAnsi="宋体"/>
          <w:szCs w:val="21"/>
        </w:rPr>
      </w:pPr>
      <w:r>
        <w:rPr>
          <w:rFonts w:hint="eastAsia" w:ascii="宋体" w:hAnsi="宋体"/>
          <w:szCs w:val="21"/>
        </w:rPr>
        <w:t>1）收货人；</w:t>
      </w:r>
    </w:p>
    <w:p w14:paraId="3F68A845">
      <w:pPr>
        <w:snapToGrid w:val="0"/>
        <w:spacing w:line="360" w:lineRule="auto"/>
        <w:ind w:left="525" w:leftChars="250"/>
        <w:rPr>
          <w:rFonts w:ascii="宋体" w:hAnsi="宋体"/>
          <w:szCs w:val="21"/>
        </w:rPr>
      </w:pPr>
      <w:r>
        <w:rPr>
          <w:rFonts w:hint="eastAsia" w:ascii="宋体" w:hAnsi="宋体"/>
          <w:szCs w:val="21"/>
        </w:rPr>
        <w:t>2）货物名称、件数；</w:t>
      </w:r>
    </w:p>
    <w:p w14:paraId="37A05EF9">
      <w:pPr>
        <w:snapToGrid w:val="0"/>
        <w:spacing w:line="360" w:lineRule="auto"/>
        <w:ind w:left="525" w:leftChars="250"/>
        <w:rPr>
          <w:rFonts w:ascii="宋体" w:hAnsi="宋体"/>
          <w:szCs w:val="21"/>
        </w:rPr>
      </w:pPr>
      <w:r>
        <w:rPr>
          <w:rFonts w:hint="eastAsia" w:ascii="宋体" w:hAnsi="宋体"/>
          <w:szCs w:val="21"/>
        </w:rPr>
        <w:t>3）毛重、净重；</w:t>
      </w:r>
    </w:p>
    <w:p w14:paraId="7C22F5BD">
      <w:pPr>
        <w:snapToGrid w:val="0"/>
        <w:spacing w:line="360" w:lineRule="auto"/>
        <w:ind w:left="525" w:leftChars="250"/>
        <w:rPr>
          <w:rFonts w:ascii="宋体" w:hAnsi="宋体"/>
          <w:szCs w:val="21"/>
        </w:rPr>
      </w:pPr>
      <w:r>
        <w:rPr>
          <w:rFonts w:hint="eastAsia" w:ascii="宋体" w:hAnsi="宋体"/>
          <w:szCs w:val="21"/>
        </w:rPr>
        <w:t>4）体积（长×宽×高，用毫米表示）；</w:t>
      </w:r>
    </w:p>
    <w:p w14:paraId="2632076D">
      <w:pPr>
        <w:snapToGrid w:val="0"/>
        <w:spacing w:line="360" w:lineRule="auto"/>
        <w:ind w:left="525" w:leftChars="250"/>
        <w:rPr>
          <w:rFonts w:ascii="宋体" w:hAnsi="宋体"/>
          <w:szCs w:val="21"/>
        </w:rPr>
      </w:pPr>
      <w:r>
        <w:rPr>
          <w:rFonts w:hint="eastAsia" w:ascii="宋体" w:hAnsi="宋体"/>
          <w:szCs w:val="21"/>
        </w:rPr>
        <w:t>5）货物运输警示标识；</w:t>
      </w:r>
    </w:p>
    <w:p w14:paraId="547550A9">
      <w:pPr>
        <w:snapToGrid w:val="0"/>
        <w:spacing w:line="360" w:lineRule="auto"/>
        <w:ind w:left="525" w:leftChars="250"/>
        <w:rPr>
          <w:rFonts w:ascii="宋体" w:hAnsi="宋体"/>
          <w:szCs w:val="21"/>
        </w:rPr>
      </w:pPr>
      <w:r>
        <w:rPr>
          <w:rFonts w:hint="eastAsia" w:ascii="宋体" w:hAnsi="宋体"/>
          <w:szCs w:val="21"/>
        </w:rPr>
        <w:t>6）合同号；</w:t>
      </w:r>
    </w:p>
    <w:p w14:paraId="51A4F98F">
      <w:pPr>
        <w:snapToGrid w:val="0"/>
        <w:spacing w:line="360" w:lineRule="auto"/>
        <w:ind w:left="525" w:leftChars="250"/>
        <w:rPr>
          <w:rFonts w:ascii="宋体" w:hAnsi="宋体"/>
          <w:szCs w:val="21"/>
        </w:rPr>
      </w:pPr>
      <w:r>
        <w:rPr>
          <w:rFonts w:hint="eastAsia" w:ascii="宋体" w:hAnsi="宋体"/>
          <w:szCs w:val="21"/>
        </w:rPr>
        <w:t>7）其他应标记内容。</w:t>
      </w:r>
    </w:p>
    <w:p w14:paraId="70F59DF3">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0C05C9A0">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67CCFFA5">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0A89FB80">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61B0E8F5">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55279D25">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AE1E948">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0020F47">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2586F9DF">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7B1AA662">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2655C441">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4B4F3061">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6ED95B8B">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61E3924A">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8CBD5C4">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3FF95D96">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0F384FE0">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6DE14C29">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604B4915">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5C9FC68F">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3F5A9F84">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4EFD957">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2F1B2BD9">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489FA138">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33EC1605">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lang w:val="en-US" w:eastAsia="zh-CN"/>
        </w:rPr>
        <w:t xml:space="preserve">  </w:t>
      </w:r>
      <w:r>
        <w:rPr>
          <w:rFonts w:hint="eastAsia" w:ascii="宋体" w:hAnsi="宋体"/>
          <w:szCs w:val="21"/>
        </w:rPr>
        <w:t>)后支付，发票备注栏需注明本合同编号；若是开“货物一批”单张增值税专用发票时，应附有加盖发票专用章的货物明细清单。</w:t>
      </w:r>
    </w:p>
    <w:p w14:paraId="3416F99E">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47A5682">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219A7F9E">
      <w:pPr>
        <w:snapToGrid w:val="0"/>
        <w:spacing w:line="360" w:lineRule="auto"/>
        <w:rPr>
          <w:rFonts w:ascii="宋体" w:hAnsi="宋体"/>
          <w:szCs w:val="21"/>
        </w:rPr>
      </w:pPr>
      <w:r>
        <w:rPr>
          <w:rFonts w:hint="eastAsia" w:ascii="宋体" w:hAnsi="宋体"/>
          <w:szCs w:val="21"/>
        </w:rPr>
        <w:t>10.4 货款以银行转账方式结算。</w:t>
      </w:r>
    </w:p>
    <w:p w14:paraId="353F9DCB">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3F959C7E">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87569D2">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13257DB2">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2AD5853E">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1388072">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EA87439">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127A6BAE">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114897BE">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4FB3EEC2">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CB4A279">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324FEF7A">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72994810">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6ED3BCF8">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3A13C171">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33E5942E">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6028F06B">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5FB8296">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303FAE4D">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41C30CFC">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77F958E3">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0465AA55">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7804619B">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1ACC6C73">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50681FC0">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0B837383">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5121B337">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485369C0">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2DFEC51D">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499B137E">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D1D6CD3">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088FAF2B">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5D411B58">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5EBB247D">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0E4FC9F9">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2577C521">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76404A72">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6A8AD5ED">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22E6665C">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6D6B80C5">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47A31D5D">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013EA5B7">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4B84C014">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3768EEA0">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07249629">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0DEF4DD5">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082375AE">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54A014AB">
      <w:pPr>
        <w:snapToGrid w:val="0"/>
        <w:spacing w:line="360" w:lineRule="auto"/>
        <w:rPr>
          <w:rFonts w:ascii="宋体" w:hAnsi="宋体"/>
          <w:b/>
          <w:bCs/>
          <w:szCs w:val="21"/>
        </w:rPr>
      </w:pPr>
      <w:r>
        <w:rPr>
          <w:rFonts w:hint="eastAsia" w:ascii="宋体" w:hAnsi="宋体"/>
          <w:b/>
          <w:bCs/>
          <w:szCs w:val="21"/>
        </w:rPr>
        <w:t>19.  通知送达</w:t>
      </w:r>
    </w:p>
    <w:p w14:paraId="1457A891">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1DC729C">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48D7A9D8">
      <w:pPr>
        <w:tabs>
          <w:tab w:val="left" w:pos="360"/>
        </w:tabs>
        <w:snapToGrid w:val="0"/>
        <w:spacing w:line="360" w:lineRule="auto"/>
        <w:ind w:left="525" w:leftChars="250"/>
        <w:rPr>
          <w:rFonts w:ascii="宋体" w:hAnsi="宋体"/>
          <w:szCs w:val="21"/>
        </w:rPr>
      </w:pPr>
      <w:bookmarkStart w:id="12" w:name="_Hlk27004249"/>
      <w:r>
        <w:rPr>
          <w:rFonts w:hint="eastAsia" w:ascii="宋体" w:hAnsi="宋体"/>
          <w:szCs w:val="21"/>
        </w:rPr>
        <w:t>联系方式：</w:t>
      </w:r>
      <w:bookmarkEnd w:id="12"/>
      <w:r>
        <w:rPr>
          <w:rFonts w:hint="eastAsia" w:ascii="宋体" w:hAnsi="宋体"/>
          <w:szCs w:val="21"/>
        </w:rPr>
        <w:t xml:space="preserve">  ______________</w:t>
      </w:r>
    </w:p>
    <w:p w14:paraId="2A954116">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61758419">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213DFE88">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F100FB0">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5D39AFE3">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4155CBC4">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6A75B287">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64E64D26">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0FE84EF3">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71692DED">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4CCF0532">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3602C23F">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04217EC">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w:t>
      </w:r>
      <w:r>
        <w:rPr>
          <w:rFonts w:hint="eastAsia" w:ascii="宋体" w:hAnsi="宋体"/>
          <w:bCs/>
          <w:szCs w:val="21"/>
          <w:lang w:val="en-US" w:eastAsia="zh-CN"/>
        </w:rPr>
        <w:t>一</w:t>
      </w:r>
      <w:r>
        <w:rPr>
          <w:rFonts w:hint="eastAsia" w:ascii="宋体" w:hAnsi="宋体"/>
          <w:bCs/>
          <w:szCs w:val="21"/>
        </w:rPr>
        <w:t>份，买方执</w:t>
      </w:r>
      <w:r>
        <w:rPr>
          <w:rFonts w:hint="eastAsia" w:ascii="宋体" w:hAnsi="宋体"/>
          <w:bCs/>
          <w:szCs w:val="21"/>
          <w:lang w:val="en-US" w:eastAsia="zh-CN"/>
        </w:rPr>
        <w:t>一</w:t>
      </w:r>
      <w:r>
        <w:rPr>
          <w:rFonts w:hint="eastAsia" w:ascii="宋体" w:hAnsi="宋体"/>
          <w:bCs/>
          <w:szCs w:val="21"/>
        </w:rPr>
        <w:t>份。正本和副本具有同等法律效力，如有互相矛盾之处，以正本为准。</w:t>
      </w:r>
    </w:p>
    <w:p w14:paraId="6CDD18E4">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7B2452"/>
    <w:rsid w:val="01D134FA"/>
    <w:rsid w:val="01F114A6"/>
    <w:rsid w:val="02645583"/>
    <w:rsid w:val="029167E5"/>
    <w:rsid w:val="02F823F5"/>
    <w:rsid w:val="03822CFE"/>
    <w:rsid w:val="03863E70"/>
    <w:rsid w:val="03AE3AF3"/>
    <w:rsid w:val="03C33DDE"/>
    <w:rsid w:val="040A2CF3"/>
    <w:rsid w:val="04245B63"/>
    <w:rsid w:val="046B5540"/>
    <w:rsid w:val="04893C18"/>
    <w:rsid w:val="04ED064B"/>
    <w:rsid w:val="059511D6"/>
    <w:rsid w:val="05CB5336"/>
    <w:rsid w:val="060774EA"/>
    <w:rsid w:val="060A660A"/>
    <w:rsid w:val="062067FE"/>
    <w:rsid w:val="068F6E11"/>
    <w:rsid w:val="06B238FA"/>
    <w:rsid w:val="07153E89"/>
    <w:rsid w:val="07D77390"/>
    <w:rsid w:val="084E7652"/>
    <w:rsid w:val="08504A1F"/>
    <w:rsid w:val="085E7C8E"/>
    <w:rsid w:val="08DA2C94"/>
    <w:rsid w:val="09356F0C"/>
    <w:rsid w:val="097E3F67"/>
    <w:rsid w:val="09896468"/>
    <w:rsid w:val="09F2400E"/>
    <w:rsid w:val="0A00672A"/>
    <w:rsid w:val="0A454A85"/>
    <w:rsid w:val="0A490A8C"/>
    <w:rsid w:val="0A64315D"/>
    <w:rsid w:val="0A8960BD"/>
    <w:rsid w:val="0B2F1F4E"/>
    <w:rsid w:val="0BA3623F"/>
    <w:rsid w:val="0BAF665A"/>
    <w:rsid w:val="0BC35C62"/>
    <w:rsid w:val="0BCD7E05"/>
    <w:rsid w:val="0BEF4CA9"/>
    <w:rsid w:val="0C69794B"/>
    <w:rsid w:val="0CDF583D"/>
    <w:rsid w:val="0D474670"/>
    <w:rsid w:val="0D49488C"/>
    <w:rsid w:val="0DFE3C20"/>
    <w:rsid w:val="0E41118E"/>
    <w:rsid w:val="0E6F3E7F"/>
    <w:rsid w:val="0E9B2F86"/>
    <w:rsid w:val="0ED62150"/>
    <w:rsid w:val="0FAE35ED"/>
    <w:rsid w:val="0FB12275"/>
    <w:rsid w:val="106313BA"/>
    <w:rsid w:val="10FC7CB8"/>
    <w:rsid w:val="111555A1"/>
    <w:rsid w:val="11374340"/>
    <w:rsid w:val="1145536B"/>
    <w:rsid w:val="119360D6"/>
    <w:rsid w:val="123A47A4"/>
    <w:rsid w:val="127315B1"/>
    <w:rsid w:val="127A2BA1"/>
    <w:rsid w:val="12E24FBE"/>
    <w:rsid w:val="132A63DF"/>
    <w:rsid w:val="13503F20"/>
    <w:rsid w:val="13623FB2"/>
    <w:rsid w:val="1367395A"/>
    <w:rsid w:val="1378114C"/>
    <w:rsid w:val="138B016E"/>
    <w:rsid w:val="138D1D96"/>
    <w:rsid w:val="13F80459"/>
    <w:rsid w:val="14B73C5C"/>
    <w:rsid w:val="150F4102"/>
    <w:rsid w:val="15107A3E"/>
    <w:rsid w:val="155A1BBA"/>
    <w:rsid w:val="15992018"/>
    <w:rsid w:val="15A13B32"/>
    <w:rsid w:val="166D339A"/>
    <w:rsid w:val="1786728C"/>
    <w:rsid w:val="17E31439"/>
    <w:rsid w:val="180A24D2"/>
    <w:rsid w:val="1824217E"/>
    <w:rsid w:val="188E75F7"/>
    <w:rsid w:val="197902A7"/>
    <w:rsid w:val="198E2A16"/>
    <w:rsid w:val="19A76BC3"/>
    <w:rsid w:val="19B906A4"/>
    <w:rsid w:val="19DB2D10"/>
    <w:rsid w:val="1A18361C"/>
    <w:rsid w:val="1A2F7C4C"/>
    <w:rsid w:val="1AAE5D2F"/>
    <w:rsid w:val="1AF8344E"/>
    <w:rsid w:val="1BE340FE"/>
    <w:rsid w:val="1C533032"/>
    <w:rsid w:val="1C9F6277"/>
    <w:rsid w:val="1CC21F65"/>
    <w:rsid w:val="1D1F6383"/>
    <w:rsid w:val="1DBC6559"/>
    <w:rsid w:val="1DBC71D5"/>
    <w:rsid w:val="1DD2442A"/>
    <w:rsid w:val="1E12046C"/>
    <w:rsid w:val="1E162569"/>
    <w:rsid w:val="1E4E3E8A"/>
    <w:rsid w:val="1F330EF8"/>
    <w:rsid w:val="1F3D0BF1"/>
    <w:rsid w:val="1F4A7345"/>
    <w:rsid w:val="1F7D45D0"/>
    <w:rsid w:val="1F831D1F"/>
    <w:rsid w:val="1FF22990"/>
    <w:rsid w:val="207D242B"/>
    <w:rsid w:val="207D6856"/>
    <w:rsid w:val="20E44F18"/>
    <w:rsid w:val="20FF5536"/>
    <w:rsid w:val="21124FCE"/>
    <w:rsid w:val="21130FE1"/>
    <w:rsid w:val="213B4B4A"/>
    <w:rsid w:val="216141DA"/>
    <w:rsid w:val="21823A71"/>
    <w:rsid w:val="21C916A0"/>
    <w:rsid w:val="21E834B8"/>
    <w:rsid w:val="21EE1107"/>
    <w:rsid w:val="220D2C4E"/>
    <w:rsid w:val="222C308D"/>
    <w:rsid w:val="227A50AE"/>
    <w:rsid w:val="228D0920"/>
    <w:rsid w:val="23294AEC"/>
    <w:rsid w:val="23353491"/>
    <w:rsid w:val="24AC5BAF"/>
    <w:rsid w:val="24FF3D57"/>
    <w:rsid w:val="25826736"/>
    <w:rsid w:val="266320C3"/>
    <w:rsid w:val="26DB3F7D"/>
    <w:rsid w:val="27133AE9"/>
    <w:rsid w:val="275C189F"/>
    <w:rsid w:val="277E1FE6"/>
    <w:rsid w:val="278C2FD8"/>
    <w:rsid w:val="28921C90"/>
    <w:rsid w:val="289F580D"/>
    <w:rsid w:val="28A25500"/>
    <w:rsid w:val="28C826B1"/>
    <w:rsid w:val="28F45255"/>
    <w:rsid w:val="298C1931"/>
    <w:rsid w:val="29A273A6"/>
    <w:rsid w:val="29A749BD"/>
    <w:rsid w:val="29FD638B"/>
    <w:rsid w:val="2A5921FA"/>
    <w:rsid w:val="2A944F41"/>
    <w:rsid w:val="2B7F044A"/>
    <w:rsid w:val="2B8B1E9A"/>
    <w:rsid w:val="2BB90BFC"/>
    <w:rsid w:val="2BF76571"/>
    <w:rsid w:val="2C3A1B18"/>
    <w:rsid w:val="2C90798A"/>
    <w:rsid w:val="2CAD4098"/>
    <w:rsid w:val="2CFF6CD5"/>
    <w:rsid w:val="2D1C2FCC"/>
    <w:rsid w:val="2D832FCE"/>
    <w:rsid w:val="2E7D46B4"/>
    <w:rsid w:val="2E884FDF"/>
    <w:rsid w:val="2E9C2616"/>
    <w:rsid w:val="2F1013EF"/>
    <w:rsid w:val="2F1403FE"/>
    <w:rsid w:val="2F344F45"/>
    <w:rsid w:val="2F4F7689"/>
    <w:rsid w:val="2F7610B9"/>
    <w:rsid w:val="2FDA3F8E"/>
    <w:rsid w:val="2FEF49C8"/>
    <w:rsid w:val="300372B7"/>
    <w:rsid w:val="30660AF7"/>
    <w:rsid w:val="31FB58A6"/>
    <w:rsid w:val="329B0E37"/>
    <w:rsid w:val="32A001FB"/>
    <w:rsid w:val="32B56DE4"/>
    <w:rsid w:val="32F56799"/>
    <w:rsid w:val="334119DE"/>
    <w:rsid w:val="33A1247D"/>
    <w:rsid w:val="33C9152D"/>
    <w:rsid w:val="33CF1916"/>
    <w:rsid w:val="33F20F2A"/>
    <w:rsid w:val="34340FDD"/>
    <w:rsid w:val="34367069"/>
    <w:rsid w:val="354142EA"/>
    <w:rsid w:val="354237EC"/>
    <w:rsid w:val="354C01C6"/>
    <w:rsid w:val="354C53DB"/>
    <w:rsid w:val="366F23BE"/>
    <w:rsid w:val="368C2F70"/>
    <w:rsid w:val="371B60A2"/>
    <w:rsid w:val="37691503"/>
    <w:rsid w:val="37E4443E"/>
    <w:rsid w:val="381C0324"/>
    <w:rsid w:val="38844711"/>
    <w:rsid w:val="388A7983"/>
    <w:rsid w:val="38BA0182"/>
    <w:rsid w:val="38CA4224"/>
    <w:rsid w:val="38D46E50"/>
    <w:rsid w:val="39203BC8"/>
    <w:rsid w:val="394C2E8B"/>
    <w:rsid w:val="3967185D"/>
    <w:rsid w:val="39AB7BB1"/>
    <w:rsid w:val="39EE21C7"/>
    <w:rsid w:val="3A4B4EF0"/>
    <w:rsid w:val="3A687486"/>
    <w:rsid w:val="3B1765E0"/>
    <w:rsid w:val="3B691AD2"/>
    <w:rsid w:val="3B7B1805"/>
    <w:rsid w:val="3B824942"/>
    <w:rsid w:val="3B871F58"/>
    <w:rsid w:val="3B954675"/>
    <w:rsid w:val="3BB52F69"/>
    <w:rsid w:val="3C690CA9"/>
    <w:rsid w:val="3DFA4C63"/>
    <w:rsid w:val="3EA70C81"/>
    <w:rsid w:val="3EB92D70"/>
    <w:rsid w:val="3EBA2645"/>
    <w:rsid w:val="3F1A0A47"/>
    <w:rsid w:val="3FAE21A3"/>
    <w:rsid w:val="3FF9638C"/>
    <w:rsid w:val="400662A3"/>
    <w:rsid w:val="401C02CA"/>
    <w:rsid w:val="404A7C61"/>
    <w:rsid w:val="41886A2A"/>
    <w:rsid w:val="4241362E"/>
    <w:rsid w:val="42642FF3"/>
    <w:rsid w:val="42964976"/>
    <w:rsid w:val="43234C5C"/>
    <w:rsid w:val="433B5A32"/>
    <w:rsid w:val="435F188A"/>
    <w:rsid w:val="436D237B"/>
    <w:rsid w:val="43C401ED"/>
    <w:rsid w:val="44044A8E"/>
    <w:rsid w:val="44074B47"/>
    <w:rsid w:val="44D04A95"/>
    <w:rsid w:val="44D86B0F"/>
    <w:rsid w:val="452324F1"/>
    <w:rsid w:val="453A03D8"/>
    <w:rsid w:val="455F301F"/>
    <w:rsid w:val="45A02594"/>
    <w:rsid w:val="45B97E8C"/>
    <w:rsid w:val="45F75F2C"/>
    <w:rsid w:val="465A0995"/>
    <w:rsid w:val="469B36C4"/>
    <w:rsid w:val="46A60EB0"/>
    <w:rsid w:val="46C71DA3"/>
    <w:rsid w:val="46F32B98"/>
    <w:rsid w:val="472C6521"/>
    <w:rsid w:val="47503B46"/>
    <w:rsid w:val="48627FD5"/>
    <w:rsid w:val="48CE566A"/>
    <w:rsid w:val="494D2A33"/>
    <w:rsid w:val="49971F00"/>
    <w:rsid w:val="49C2425D"/>
    <w:rsid w:val="49FE5ADB"/>
    <w:rsid w:val="4A0140FD"/>
    <w:rsid w:val="4A3B4EF1"/>
    <w:rsid w:val="4A5E7508"/>
    <w:rsid w:val="4A940469"/>
    <w:rsid w:val="4AE83552"/>
    <w:rsid w:val="4B245A16"/>
    <w:rsid w:val="4B907D32"/>
    <w:rsid w:val="4BB072A9"/>
    <w:rsid w:val="4BB87F0C"/>
    <w:rsid w:val="4C510955"/>
    <w:rsid w:val="4D0C050F"/>
    <w:rsid w:val="4DF7516B"/>
    <w:rsid w:val="4E726A98"/>
    <w:rsid w:val="4EF33865"/>
    <w:rsid w:val="4F021BCA"/>
    <w:rsid w:val="4F4162CB"/>
    <w:rsid w:val="4F55619D"/>
    <w:rsid w:val="4F825B80"/>
    <w:rsid w:val="4F8E7BBB"/>
    <w:rsid w:val="4F9273F2"/>
    <w:rsid w:val="4FE94B38"/>
    <w:rsid w:val="50487AB0"/>
    <w:rsid w:val="507E34D2"/>
    <w:rsid w:val="50FC089B"/>
    <w:rsid w:val="5144296E"/>
    <w:rsid w:val="516A4762"/>
    <w:rsid w:val="51A258E6"/>
    <w:rsid w:val="51AF7AE8"/>
    <w:rsid w:val="52003B26"/>
    <w:rsid w:val="533802B0"/>
    <w:rsid w:val="53413127"/>
    <w:rsid w:val="53517D1E"/>
    <w:rsid w:val="53B06098"/>
    <w:rsid w:val="53B10062"/>
    <w:rsid w:val="53B13BBE"/>
    <w:rsid w:val="53FE7D63"/>
    <w:rsid w:val="5411465D"/>
    <w:rsid w:val="54E805FF"/>
    <w:rsid w:val="54FF6363"/>
    <w:rsid w:val="551876D5"/>
    <w:rsid w:val="5520724E"/>
    <w:rsid w:val="557E32D7"/>
    <w:rsid w:val="55801A9A"/>
    <w:rsid w:val="5583158B"/>
    <w:rsid w:val="56617B1E"/>
    <w:rsid w:val="566E223B"/>
    <w:rsid w:val="566E5A3F"/>
    <w:rsid w:val="56A62F15"/>
    <w:rsid w:val="56B93FA5"/>
    <w:rsid w:val="57825F9E"/>
    <w:rsid w:val="578A5B19"/>
    <w:rsid w:val="580754AE"/>
    <w:rsid w:val="587B479B"/>
    <w:rsid w:val="58A3441E"/>
    <w:rsid w:val="58D71912"/>
    <w:rsid w:val="59934492"/>
    <w:rsid w:val="59AA17DC"/>
    <w:rsid w:val="5A014D41"/>
    <w:rsid w:val="5A5654C0"/>
    <w:rsid w:val="5A670E91"/>
    <w:rsid w:val="5B1A7EA6"/>
    <w:rsid w:val="5B415796"/>
    <w:rsid w:val="5B5555DB"/>
    <w:rsid w:val="5BAA161F"/>
    <w:rsid w:val="5C0160DE"/>
    <w:rsid w:val="5C8E7193"/>
    <w:rsid w:val="5CAE3391"/>
    <w:rsid w:val="5CEC5C67"/>
    <w:rsid w:val="5CFE2219"/>
    <w:rsid w:val="5DEC1792"/>
    <w:rsid w:val="5EB822A5"/>
    <w:rsid w:val="5ED67896"/>
    <w:rsid w:val="5EE706DA"/>
    <w:rsid w:val="5F092B01"/>
    <w:rsid w:val="5F2636B2"/>
    <w:rsid w:val="5F69359F"/>
    <w:rsid w:val="5FA0604A"/>
    <w:rsid w:val="601B2AEB"/>
    <w:rsid w:val="60251BBC"/>
    <w:rsid w:val="60255718"/>
    <w:rsid w:val="602D6CC3"/>
    <w:rsid w:val="6083196C"/>
    <w:rsid w:val="60CD2CBF"/>
    <w:rsid w:val="60D72A94"/>
    <w:rsid w:val="60EB4BB4"/>
    <w:rsid w:val="613B0F6B"/>
    <w:rsid w:val="61686204"/>
    <w:rsid w:val="6189244E"/>
    <w:rsid w:val="61D12D46"/>
    <w:rsid w:val="62173786"/>
    <w:rsid w:val="621912AD"/>
    <w:rsid w:val="622F6D22"/>
    <w:rsid w:val="626F5FC1"/>
    <w:rsid w:val="62D022B3"/>
    <w:rsid w:val="6347009B"/>
    <w:rsid w:val="6372336A"/>
    <w:rsid w:val="63C96D02"/>
    <w:rsid w:val="63D47B81"/>
    <w:rsid w:val="64654C7D"/>
    <w:rsid w:val="647608C2"/>
    <w:rsid w:val="64942E6C"/>
    <w:rsid w:val="64ED484B"/>
    <w:rsid w:val="653C78A7"/>
    <w:rsid w:val="653F54CE"/>
    <w:rsid w:val="657A02B4"/>
    <w:rsid w:val="65F71905"/>
    <w:rsid w:val="66252916"/>
    <w:rsid w:val="662A7F2C"/>
    <w:rsid w:val="666D5980"/>
    <w:rsid w:val="67627252"/>
    <w:rsid w:val="67A42D64"/>
    <w:rsid w:val="67F74812"/>
    <w:rsid w:val="6821710D"/>
    <w:rsid w:val="68246BFD"/>
    <w:rsid w:val="68252676"/>
    <w:rsid w:val="68555008"/>
    <w:rsid w:val="68753308"/>
    <w:rsid w:val="68CC0866"/>
    <w:rsid w:val="68D45F2D"/>
    <w:rsid w:val="691C65F4"/>
    <w:rsid w:val="69750D65"/>
    <w:rsid w:val="6A024D1C"/>
    <w:rsid w:val="6A0657AB"/>
    <w:rsid w:val="6A161774"/>
    <w:rsid w:val="6A590DE0"/>
    <w:rsid w:val="6A6B0B13"/>
    <w:rsid w:val="6AEF704E"/>
    <w:rsid w:val="6AF6662F"/>
    <w:rsid w:val="6B056872"/>
    <w:rsid w:val="6B2A30BC"/>
    <w:rsid w:val="6B6E2926"/>
    <w:rsid w:val="6BA53BB1"/>
    <w:rsid w:val="6BB838E4"/>
    <w:rsid w:val="6BC1163D"/>
    <w:rsid w:val="6BCE09DE"/>
    <w:rsid w:val="6C047CFF"/>
    <w:rsid w:val="6C3B62C3"/>
    <w:rsid w:val="6C6B4C93"/>
    <w:rsid w:val="6CFC1EF7"/>
    <w:rsid w:val="6D042B59"/>
    <w:rsid w:val="6D0448D5"/>
    <w:rsid w:val="6D21195D"/>
    <w:rsid w:val="6D504CBA"/>
    <w:rsid w:val="6DF3366F"/>
    <w:rsid w:val="6DF5118C"/>
    <w:rsid w:val="6DF97C92"/>
    <w:rsid w:val="6E340E03"/>
    <w:rsid w:val="6EC151A6"/>
    <w:rsid w:val="6EC92EC4"/>
    <w:rsid w:val="6ECB1B80"/>
    <w:rsid w:val="6EF26D5B"/>
    <w:rsid w:val="6F5A6ADB"/>
    <w:rsid w:val="6F984159"/>
    <w:rsid w:val="6FCB1EC4"/>
    <w:rsid w:val="708D66C2"/>
    <w:rsid w:val="7095177A"/>
    <w:rsid w:val="70BD374B"/>
    <w:rsid w:val="70CB2F29"/>
    <w:rsid w:val="70DC0D6F"/>
    <w:rsid w:val="71431EA2"/>
    <w:rsid w:val="714E5325"/>
    <w:rsid w:val="7169556A"/>
    <w:rsid w:val="72351CEA"/>
    <w:rsid w:val="72AE3C93"/>
    <w:rsid w:val="73375A36"/>
    <w:rsid w:val="73C6509B"/>
    <w:rsid w:val="74793E2D"/>
    <w:rsid w:val="747F29F4"/>
    <w:rsid w:val="748527D2"/>
    <w:rsid w:val="75272958"/>
    <w:rsid w:val="753541DE"/>
    <w:rsid w:val="75B77529"/>
    <w:rsid w:val="75BC66C7"/>
    <w:rsid w:val="75BC6A36"/>
    <w:rsid w:val="75EA6B03"/>
    <w:rsid w:val="76263B40"/>
    <w:rsid w:val="76E9789C"/>
    <w:rsid w:val="77A613DD"/>
    <w:rsid w:val="77D777E8"/>
    <w:rsid w:val="77E837A3"/>
    <w:rsid w:val="78302F30"/>
    <w:rsid w:val="785410B1"/>
    <w:rsid w:val="792C393E"/>
    <w:rsid w:val="793D18CD"/>
    <w:rsid w:val="79800243"/>
    <w:rsid w:val="79881869"/>
    <w:rsid w:val="79C8563A"/>
    <w:rsid w:val="79E24BA3"/>
    <w:rsid w:val="7A573842"/>
    <w:rsid w:val="7A6C58FE"/>
    <w:rsid w:val="7A9B79C4"/>
    <w:rsid w:val="7AAA5D90"/>
    <w:rsid w:val="7AE2097E"/>
    <w:rsid w:val="7AF64429"/>
    <w:rsid w:val="7B3B62E0"/>
    <w:rsid w:val="7B802EA9"/>
    <w:rsid w:val="7B9A4DB4"/>
    <w:rsid w:val="7BBD0AA3"/>
    <w:rsid w:val="7BD108C2"/>
    <w:rsid w:val="7BE566D0"/>
    <w:rsid w:val="7C1D1D83"/>
    <w:rsid w:val="7CA51C63"/>
    <w:rsid w:val="7D0D549D"/>
    <w:rsid w:val="7D545437"/>
    <w:rsid w:val="7D8831F6"/>
    <w:rsid w:val="7DD16A88"/>
    <w:rsid w:val="7DE04EC6"/>
    <w:rsid w:val="7DF804B8"/>
    <w:rsid w:val="7E262225"/>
    <w:rsid w:val="7E6E00C4"/>
    <w:rsid w:val="7E8B1421"/>
    <w:rsid w:val="7EC43731"/>
    <w:rsid w:val="7F0013D2"/>
    <w:rsid w:val="7F25708B"/>
    <w:rsid w:val="7F3B356A"/>
    <w:rsid w:val="7FBC4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26</Pages>
  <Words>8702</Words>
  <Characters>9788</Characters>
  <Lines>121</Lines>
  <Paragraphs>34</Paragraphs>
  <TotalTime>10</TotalTime>
  <ScaleCrop>false</ScaleCrop>
  <LinksUpToDate>false</LinksUpToDate>
  <CharactersWithSpaces>11012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2025-03-20T00:58:10Z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0CCFC75874BE425FAC6E6700D6A3EBEE_13</vt:lpwstr>
  </property>
  <property fmtid="{D5CDD505-2E9C-101B-9397-08002B2CF9AE}" pid="4" name="KSOTemplateDocerSaveRecord">
    <vt:lpwstr>eyJoZGlkIjoiNjA3YzhiOGExNWM0ZGQ1YzEzNTBkMGQxYTQ0YWI2YzQiLCJ1c2VySWQiOiIzMzU1ODI2OTUifQ==</vt:lpwstr>
  </property>
</Properties>
</file>