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79F00" w14:textId="77777777" w:rsidR="00CA355E" w:rsidRDefault="00CA355E"/>
    <w:p w14:paraId="62FBA71A" w14:textId="77777777" w:rsidR="00CA355E" w:rsidRDefault="00CA355E"/>
    <w:p w14:paraId="6B46840F" w14:textId="77777777" w:rsidR="00CA355E" w:rsidRDefault="00CA355E"/>
    <w:p w14:paraId="0B4517B5" w14:textId="77777777" w:rsidR="00CA355E" w:rsidRDefault="00CA355E"/>
    <w:p w14:paraId="74AB2FBA" w14:textId="77777777" w:rsidR="00CA355E" w:rsidRDefault="00CA355E"/>
    <w:p w14:paraId="6652DC84" w14:textId="77777777" w:rsidR="00CA355E" w:rsidRDefault="00CA355E"/>
    <w:p w14:paraId="13E2AE2A" w14:textId="77777777" w:rsidR="00CA355E" w:rsidRDefault="00000000">
      <w:pPr>
        <w:snapToGrid w:val="0"/>
        <w:spacing w:line="873" w:lineRule="atLeast"/>
        <w:jc w:val="center"/>
        <w:rPr>
          <w:b/>
          <w:sz w:val="44"/>
          <w:szCs w:val="44"/>
        </w:rPr>
      </w:pPr>
      <w:bookmarkStart w:id="0" w:name="_Hlk166588210"/>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宁城铁供电中心接触网备件</w:t>
      </w:r>
    </w:p>
    <w:p w14:paraId="7A403E8C" w14:textId="2F6DAE85" w:rsidR="00CA355E" w:rsidRDefault="00436D33">
      <w:pPr>
        <w:snapToGrid w:val="0"/>
        <w:spacing w:line="873" w:lineRule="atLeast"/>
        <w:jc w:val="center"/>
        <w:rPr>
          <w:b/>
          <w:sz w:val="44"/>
          <w:szCs w:val="44"/>
        </w:rPr>
      </w:pPr>
      <w:r>
        <w:rPr>
          <w:rFonts w:hint="eastAsia"/>
          <w:b/>
          <w:sz w:val="44"/>
          <w:szCs w:val="44"/>
        </w:rPr>
        <w:t>采购项目（二次）</w:t>
      </w:r>
    </w:p>
    <w:bookmarkEnd w:id="0"/>
    <w:p w14:paraId="0DAC7108" w14:textId="77777777" w:rsidR="00CA355E" w:rsidRDefault="00CA355E">
      <w:pPr>
        <w:snapToGrid w:val="0"/>
        <w:spacing w:line="873" w:lineRule="atLeast"/>
        <w:jc w:val="center"/>
        <w:rPr>
          <w:rFonts w:ascii="Arial Narrow"/>
          <w:b/>
          <w:sz w:val="84"/>
          <w:szCs w:val="84"/>
        </w:rPr>
      </w:pPr>
    </w:p>
    <w:p w14:paraId="2B78F03D" w14:textId="77777777" w:rsidR="00CA355E" w:rsidRDefault="00000000">
      <w:pPr>
        <w:snapToGrid w:val="0"/>
        <w:spacing w:line="873" w:lineRule="atLeast"/>
        <w:jc w:val="center"/>
        <w:rPr>
          <w:b/>
          <w:sz w:val="72"/>
          <w:szCs w:val="72"/>
        </w:rPr>
      </w:pPr>
      <w:r>
        <w:rPr>
          <w:rFonts w:ascii="Arial Narrow" w:hint="eastAsia"/>
          <w:b/>
          <w:sz w:val="72"/>
          <w:szCs w:val="72"/>
        </w:rPr>
        <w:t>询价文件</w:t>
      </w:r>
    </w:p>
    <w:p w14:paraId="59A50DB4" w14:textId="77777777" w:rsidR="00CA355E" w:rsidRDefault="00CA355E">
      <w:pPr>
        <w:snapToGrid w:val="0"/>
        <w:spacing w:line="1054" w:lineRule="atLeast"/>
        <w:jc w:val="center"/>
      </w:pPr>
    </w:p>
    <w:p w14:paraId="2C0B9F6A" w14:textId="77777777" w:rsidR="00CA355E" w:rsidRDefault="00CA355E">
      <w:pPr>
        <w:snapToGrid w:val="0"/>
        <w:spacing w:line="1054" w:lineRule="atLeast"/>
        <w:jc w:val="center"/>
      </w:pPr>
    </w:p>
    <w:p w14:paraId="54EF63FF" w14:textId="77777777" w:rsidR="00CA355E" w:rsidRDefault="00CA355E">
      <w:pPr>
        <w:snapToGrid w:val="0"/>
        <w:spacing w:line="1054" w:lineRule="atLeast"/>
        <w:jc w:val="center"/>
      </w:pPr>
    </w:p>
    <w:p w14:paraId="7EDC1A34" w14:textId="77777777" w:rsidR="00CA355E" w:rsidRDefault="00CA355E">
      <w:pPr>
        <w:snapToGrid w:val="0"/>
        <w:spacing w:line="487" w:lineRule="atLeast"/>
        <w:jc w:val="center"/>
      </w:pPr>
    </w:p>
    <w:p w14:paraId="5CE644A9" w14:textId="77777777" w:rsidR="00CA355E" w:rsidRDefault="00CA355E"/>
    <w:p w14:paraId="08E4E655" w14:textId="77777777" w:rsidR="00CA355E" w:rsidRDefault="00CA355E"/>
    <w:p w14:paraId="506503AD" w14:textId="77777777" w:rsidR="00CA355E" w:rsidRDefault="00CA355E"/>
    <w:p w14:paraId="4E4AD18C" w14:textId="77777777" w:rsidR="00CA355E" w:rsidRDefault="00CA355E"/>
    <w:p w14:paraId="2755CF90" w14:textId="77777777" w:rsidR="00CA355E" w:rsidRDefault="00CA355E"/>
    <w:p w14:paraId="220889C7" w14:textId="77777777" w:rsidR="00CA355E" w:rsidRDefault="00CA355E"/>
    <w:p w14:paraId="3C9A4F31" w14:textId="77777777" w:rsidR="00CA355E" w:rsidRDefault="00CA355E"/>
    <w:p w14:paraId="06DCD19D" w14:textId="77777777" w:rsidR="00CA355E" w:rsidRDefault="00CA355E"/>
    <w:p w14:paraId="60621A19" w14:textId="77777777" w:rsidR="00CA355E" w:rsidRDefault="00CA355E"/>
    <w:p w14:paraId="2E90156A" w14:textId="77777777" w:rsidR="00CA355E" w:rsidRDefault="00CA355E"/>
    <w:p w14:paraId="68923F4C" w14:textId="77777777" w:rsidR="00CA355E"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4D9344DD" w14:textId="2B440B54" w:rsidR="00CA355E"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436D33">
        <w:rPr>
          <w:rFonts w:eastAsia="仿宋_GB2312" w:hint="eastAsia"/>
          <w:sz w:val="44"/>
          <w:szCs w:val="44"/>
        </w:rPr>
        <w:t>6</w:t>
      </w:r>
      <w:r>
        <w:rPr>
          <w:rFonts w:eastAsia="仿宋_GB2312" w:hint="eastAsia"/>
          <w:sz w:val="44"/>
          <w:szCs w:val="44"/>
        </w:rPr>
        <w:t>月</w:t>
      </w:r>
      <w:r w:rsidR="00436D33">
        <w:rPr>
          <w:rFonts w:eastAsia="仿宋_GB2312" w:hint="eastAsia"/>
          <w:sz w:val="44"/>
          <w:szCs w:val="44"/>
        </w:rPr>
        <w:t>13</w:t>
      </w:r>
      <w:r>
        <w:rPr>
          <w:rFonts w:eastAsia="仿宋_GB2312" w:hint="eastAsia"/>
          <w:sz w:val="44"/>
          <w:szCs w:val="44"/>
        </w:rPr>
        <w:t>日</w:t>
      </w:r>
    </w:p>
    <w:p w14:paraId="25C5AE99" w14:textId="77777777" w:rsidR="00CA355E" w:rsidRDefault="00CA355E"/>
    <w:p w14:paraId="2BC7F508" w14:textId="77777777" w:rsidR="00CA355E"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310FF864" w14:textId="77777777" w:rsidR="00CA355E" w:rsidRDefault="00CA355E">
      <w:pPr>
        <w:rPr>
          <w:b/>
          <w:sz w:val="30"/>
          <w:szCs w:val="30"/>
        </w:rPr>
      </w:pPr>
    </w:p>
    <w:p w14:paraId="4CB8EEEA" w14:textId="77777777" w:rsidR="00CA355E"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DB277FF" w14:textId="77777777" w:rsidR="00CA355E"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2B26E8A" w14:textId="77777777" w:rsidR="00CA355E"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2479C8B" w14:textId="77777777" w:rsidR="00CA355E"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504D5670" w14:textId="77777777" w:rsidR="00CA355E"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41F9EDA4" w14:textId="77777777" w:rsidR="00CA355E" w:rsidRDefault="00CA355E">
      <w:pPr>
        <w:sectPr w:rsidR="00CA355E">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1A6D93D4" w14:textId="1C7409A1" w:rsidR="00D6466B" w:rsidRPr="00D6466B" w:rsidRDefault="00D6466B" w:rsidP="00D6466B">
      <w:pPr>
        <w:snapToGrid w:val="0"/>
        <w:spacing w:line="873" w:lineRule="atLeast"/>
        <w:jc w:val="center"/>
        <w:rPr>
          <w:rFonts w:ascii="Cambria" w:hAnsi="Cambria"/>
          <w:b/>
          <w:bCs/>
          <w:kern w:val="0"/>
          <w:sz w:val="32"/>
          <w:szCs w:val="32"/>
        </w:rPr>
      </w:pPr>
      <w:bookmarkStart w:id="1" w:name="_Hlk167801448"/>
      <w:bookmarkStart w:id="2" w:name="_Hlk169163934"/>
      <w:r w:rsidRPr="00D6466B">
        <w:rPr>
          <w:rFonts w:ascii="Cambria" w:hAnsi="Cambria" w:hint="eastAsia"/>
          <w:b/>
          <w:bCs/>
          <w:kern w:val="0"/>
          <w:sz w:val="32"/>
          <w:szCs w:val="32"/>
        </w:rPr>
        <w:lastRenderedPageBreak/>
        <w:t>2024</w:t>
      </w:r>
      <w:r w:rsidRPr="00D6466B">
        <w:rPr>
          <w:rFonts w:ascii="Cambria" w:hAnsi="Cambria" w:hint="eastAsia"/>
          <w:b/>
          <w:bCs/>
          <w:kern w:val="0"/>
          <w:sz w:val="32"/>
          <w:szCs w:val="32"/>
        </w:rPr>
        <w:t>年</w:t>
      </w:r>
      <w:proofErr w:type="gramStart"/>
      <w:r w:rsidRPr="00D6466B">
        <w:rPr>
          <w:rFonts w:ascii="Cambria" w:hAnsi="Cambria" w:hint="eastAsia"/>
          <w:b/>
          <w:bCs/>
          <w:kern w:val="0"/>
          <w:sz w:val="32"/>
          <w:szCs w:val="32"/>
        </w:rPr>
        <w:t>滁</w:t>
      </w:r>
      <w:proofErr w:type="gramEnd"/>
      <w:r w:rsidRPr="00D6466B">
        <w:rPr>
          <w:rFonts w:ascii="Cambria" w:hAnsi="Cambria" w:hint="eastAsia"/>
          <w:b/>
          <w:bCs/>
          <w:kern w:val="0"/>
          <w:sz w:val="32"/>
          <w:szCs w:val="32"/>
        </w:rPr>
        <w:t>宁城铁供电中心接触网备件</w:t>
      </w:r>
      <w:r w:rsidR="00436D33">
        <w:rPr>
          <w:rFonts w:ascii="Cambria" w:hAnsi="Cambria" w:hint="eastAsia"/>
          <w:b/>
          <w:bCs/>
          <w:kern w:val="0"/>
          <w:sz w:val="32"/>
          <w:szCs w:val="32"/>
        </w:rPr>
        <w:t>采购项目（二次）</w:t>
      </w:r>
    </w:p>
    <w:p w14:paraId="2C1E7616" w14:textId="5CDB8E24" w:rsidR="00CA355E" w:rsidRDefault="00000000">
      <w:pPr>
        <w:pStyle w:val="af1"/>
        <w:spacing w:before="0" w:after="100" w:afterAutospacing="1" w:line="360" w:lineRule="auto"/>
      </w:pPr>
      <w:r>
        <w:rPr>
          <w:rFonts w:hint="eastAsia"/>
        </w:rPr>
        <w:t xml:space="preserve"> </w:t>
      </w:r>
      <w:r>
        <w:rPr>
          <w:rFonts w:hint="eastAsia"/>
        </w:rPr>
        <w:t>公开询价采购公告</w:t>
      </w:r>
    </w:p>
    <w:p w14:paraId="27A4E4BD" w14:textId="277C4F37" w:rsidR="00CA355E"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宁城铁供电中心接触网备件</w:t>
      </w:r>
      <w:r w:rsidR="00436D33">
        <w:rPr>
          <w:rFonts w:hint="eastAsia"/>
          <w:kern w:val="0"/>
          <w:sz w:val="24"/>
          <w:szCs w:val="24"/>
        </w:rPr>
        <w:t>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7BE7E9B8" w14:textId="77777777" w:rsidR="00CA355E"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CA355E" w14:paraId="57AB985A" w14:textId="77777777">
        <w:trPr>
          <w:trHeight w:val="535"/>
          <w:jc w:val="center"/>
        </w:trPr>
        <w:tc>
          <w:tcPr>
            <w:tcW w:w="761" w:type="dxa"/>
            <w:vAlign w:val="center"/>
          </w:tcPr>
          <w:p w14:paraId="0AFE277E" w14:textId="77777777" w:rsidR="00CA355E"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533DB2C3" w14:textId="77777777" w:rsidR="00CA355E"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00FFC034" w14:textId="77777777" w:rsidR="00CA355E"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6E7D4ACD" w14:textId="77777777" w:rsidR="00CA355E" w:rsidRDefault="00000000">
            <w:pPr>
              <w:jc w:val="center"/>
              <w:rPr>
                <w:rFonts w:ascii="宋体" w:hAnsi="宋体" w:cs="Arial"/>
                <w:sz w:val="24"/>
                <w:szCs w:val="24"/>
              </w:rPr>
            </w:pPr>
            <w:r>
              <w:rPr>
                <w:rFonts w:ascii="宋体" w:hAnsi="宋体" w:cs="Arial" w:hint="eastAsia"/>
                <w:sz w:val="24"/>
                <w:szCs w:val="24"/>
              </w:rPr>
              <w:t>数量</w:t>
            </w:r>
          </w:p>
        </w:tc>
      </w:tr>
      <w:tr w:rsidR="00CA355E" w14:paraId="53C6A7E4" w14:textId="77777777">
        <w:trPr>
          <w:trHeight w:val="825"/>
          <w:jc w:val="center"/>
        </w:trPr>
        <w:tc>
          <w:tcPr>
            <w:tcW w:w="761" w:type="dxa"/>
            <w:vAlign w:val="center"/>
          </w:tcPr>
          <w:p w14:paraId="6D00A011" w14:textId="77777777" w:rsidR="00CA355E"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4C09912E" w14:textId="48414D96" w:rsidR="00CA355E" w:rsidRDefault="00000000">
            <w:pPr>
              <w:jc w:val="center"/>
              <w:rPr>
                <w:rFonts w:ascii="宋体" w:hAnsi="宋体" w:cs="Arial"/>
                <w:sz w:val="24"/>
                <w:szCs w:val="24"/>
                <w:highlight w:val="yellow"/>
              </w:rPr>
            </w:pPr>
            <w:r>
              <w:rPr>
                <w:rFonts w:ascii="宋体" w:hAnsi="宋体" w:cs="Arial" w:hint="eastAsia"/>
                <w:sz w:val="24"/>
                <w:szCs w:val="24"/>
              </w:rPr>
              <w:t>2024年</w:t>
            </w:r>
            <w:proofErr w:type="gramStart"/>
            <w:r>
              <w:rPr>
                <w:rFonts w:ascii="宋体" w:hAnsi="宋体" w:cs="Arial" w:hint="eastAsia"/>
                <w:sz w:val="24"/>
                <w:szCs w:val="24"/>
              </w:rPr>
              <w:t>滁</w:t>
            </w:r>
            <w:proofErr w:type="gramEnd"/>
            <w:r>
              <w:rPr>
                <w:rFonts w:ascii="宋体" w:hAnsi="宋体" w:cs="Arial" w:hint="eastAsia"/>
                <w:sz w:val="24"/>
                <w:szCs w:val="24"/>
              </w:rPr>
              <w:t>宁城铁供电中心接触网备件</w:t>
            </w:r>
            <w:r w:rsidR="00436D33">
              <w:rPr>
                <w:rFonts w:ascii="宋体" w:hAnsi="宋体" w:cs="Arial" w:hint="eastAsia"/>
                <w:sz w:val="24"/>
                <w:szCs w:val="24"/>
              </w:rPr>
              <w:t>采购项目（二次）</w:t>
            </w:r>
          </w:p>
        </w:tc>
        <w:tc>
          <w:tcPr>
            <w:tcW w:w="4394" w:type="dxa"/>
            <w:vAlign w:val="center"/>
          </w:tcPr>
          <w:p w14:paraId="261365DB" w14:textId="77777777" w:rsidR="00CA355E"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51375BB9" w14:textId="77777777" w:rsidR="00CA355E" w:rsidRDefault="00000000">
            <w:pPr>
              <w:jc w:val="center"/>
              <w:rPr>
                <w:rFonts w:ascii="宋体" w:hAnsi="宋体" w:cs="Arial"/>
                <w:sz w:val="24"/>
                <w:szCs w:val="24"/>
              </w:rPr>
            </w:pPr>
            <w:r>
              <w:rPr>
                <w:rFonts w:ascii="宋体" w:hAnsi="宋体" w:cs="Arial" w:hint="eastAsia"/>
                <w:sz w:val="24"/>
                <w:szCs w:val="24"/>
              </w:rPr>
              <w:t>一批</w:t>
            </w:r>
          </w:p>
        </w:tc>
      </w:tr>
      <w:tr w:rsidR="00CA355E" w14:paraId="0A96EC90" w14:textId="77777777">
        <w:trPr>
          <w:jc w:val="center"/>
        </w:trPr>
        <w:tc>
          <w:tcPr>
            <w:tcW w:w="9872" w:type="dxa"/>
            <w:gridSpan w:val="4"/>
            <w:vAlign w:val="center"/>
          </w:tcPr>
          <w:p w14:paraId="0723ADF3" w14:textId="77777777" w:rsidR="00CA355E" w:rsidRDefault="00000000">
            <w:pPr>
              <w:jc w:val="left"/>
              <w:rPr>
                <w:rFonts w:ascii="宋体" w:hAnsi="宋体" w:cs="Arial"/>
                <w:sz w:val="24"/>
                <w:szCs w:val="24"/>
              </w:rPr>
            </w:pPr>
            <w:r>
              <w:rPr>
                <w:rFonts w:ascii="宋体" w:hAnsi="宋体" w:cs="Arial" w:hint="eastAsia"/>
                <w:sz w:val="24"/>
                <w:szCs w:val="24"/>
              </w:rPr>
              <w:t>备注：</w:t>
            </w:r>
          </w:p>
          <w:p w14:paraId="7ED4E7C4" w14:textId="77777777" w:rsidR="00CA355E"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48CC35A6" w14:textId="77777777" w:rsidR="00CA355E" w:rsidRDefault="00000000">
            <w:pPr>
              <w:jc w:val="left"/>
              <w:rPr>
                <w:sz w:val="24"/>
                <w:szCs w:val="24"/>
              </w:rPr>
            </w:pPr>
            <w:r>
              <w:rPr>
                <w:rFonts w:ascii="宋体" w:hAnsi="宋体" w:cs="Arial" w:hint="eastAsia"/>
                <w:sz w:val="24"/>
                <w:szCs w:val="24"/>
              </w:rPr>
              <w:t>（2）合同形式及采购期：一年期框架协议；</w:t>
            </w:r>
          </w:p>
          <w:p w14:paraId="5D330D6D" w14:textId="77777777" w:rsidR="00CA355E"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5AFDFB3F" w14:textId="77777777" w:rsidR="00CA355E" w:rsidRDefault="00CA355E">
      <w:pPr>
        <w:widowControl/>
        <w:spacing w:line="360" w:lineRule="auto"/>
        <w:jc w:val="left"/>
        <w:rPr>
          <w:kern w:val="0"/>
          <w:sz w:val="24"/>
          <w:szCs w:val="24"/>
        </w:rPr>
      </w:pPr>
    </w:p>
    <w:p w14:paraId="5C9C7CCC" w14:textId="77777777" w:rsidR="00CA355E"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7A6C80F0"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2F9B676E" w14:textId="77777777" w:rsidR="00CA355E"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7DBC4B1"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515C36B"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EF6C94B" w14:textId="77777777" w:rsidR="00CA355E"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0C9531E5" w14:textId="77777777" w:rsidR="00CA355E"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2A7C42E" w14:textId="77777777" w:rsidR="00CA355E"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091DF61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D75F6D1" w14:textId="77777777" w:rsidR="00CA355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18A8772" w14:textId="77777777" w:rsidR="00CA355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0A7AD9E3"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26059928" w14:textId="77777777" w:rsidR="00CA355E"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3FD15625" w14:textId="2B48C8CA" w:rsidR="00CA355E"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sidR="00436D33">
        <w:rPr>
          <w:rFonts w:hint="eastAsia"/>
          <w:sz w:val="24"/>
          <w:szCs w:val="24"/>
          <w:u w:val="single"/>
        </w:rPr>
        <w:t>6</w:t>
      </w:r>
      <w:r>
        <w:rPr>
          <w:rFonts w:hint="eastAsia"/>
          <w:sz w:val="24"/>
          <w:szCs w:val="24"/>
          <w:u w:val="single"/>
        </w:rPr>
        <w:t xml:space="preserve">  </w:t>
      </w:r>
      <w:r>
        <w:rPr>
          <w:sz w:val="24"/>
          <w:szCs w:val="24"/>
        </w:rPr>
        <w:t>月</w:t>
      </w:r>
      <w:r>
        <w:rPr>
          <w:rFonts w:hint="eastAsia"/>
          <w:sz w:val="24"/>
          <w:szCs w:val="24"/>
          <w:u w:val="single"/>
        </w:rPr>
        <w:t xml:space="preserve"> </w:t>
      </w:r>
      <w:r w:rsidR="00436D33">
        <w:rPr>
          <w:rFonts w:hint="eastAsia"/>
          <w:sz w:val="24"/>
          <w:szCs w:val="24"/>
          <w:u w:val="single"/>
        </w:rPr>
        <w:t>13</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sidR="00777BFE">
        <w:rPr>
          <w:rFonts w:hint="eastAsia"/>
          <w:sz w:val="24"/>
          <w:szCs w:val="24"/>
          <w:u w:val="single"/>
        </w:rPr>
        <w:t>6</w:t>
      </w:r>
      <w:r>
        <w:rPr>
          <w:rFonts w:hint="eastAsia"/>
          <w:sz w:val="24"/>
          <w:szCs w:val="24"/>
          <w:u w:val="single"/>
        </w:rPr>
        <w:t xml:space="preserve">  </w:t>
      </w:r>
      <w:r>
        <w:rPr>
          <w:sz w:val="24"/>
          <w:szCs w:val="24"/>
        </w:rPr>
        <w:t>月</w:t>
      </w:r>
      <w:r>
        <w:rPr>
          <w:rFonts w:hint="eastAsia"/>
          <w:sz w:val="24"/>
          <w:szCs w:val="24"/>
          <w:u w:val="single"/>
        </w:rPr>
        <w:t xml:space="preserve"> </w:t>
      </w:r>
      <w:r w:rsidR="00436D33">
        <w:rPr>
          <w:rFonts w:hint="eastAsia"/>
          <w:sz w:val="24"/>
          <w:szCs w:val="24"/>
          <w:u w:val="single"/>
        </w:rPr>
        <w:t>19</w:t>
      </w:r>
      <w:r>
        <w:rPr>
          <w:rFonts w:hint="eastAsia"/>
          <w:sz w:val="24"/>
          <w:szCs w:val="24"/>
          <w:u w:val="single"/>
        </w:rPr>
        <w:t xml:space="preserve">  </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CE28F46"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7A9F555B"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D9A7799" w14:textId="2B3BED10"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 xml:space="preserve"> </w:t>
      </w:r>
      <w:r w:rsidR="00777BFE">
        <w:rPr>
          <w:rFonts w:hint="eastAsia"/>
          <w:u w:val="single"/>
        </w:rPr>
        <w:t>6</w:t>
      </w:r>
      <w:r>
        <w:rPr>
          <w:rFonts w:hint="eastAsia"/>
          <w:u w:val="single"/>
        </w:rPr>
        <w:t xml:space="preserve">  </w:t>
      </w:r>
      <w:r>
        <w:t>月</w:t>
      </w:r>
      <w:r>
        <w:rPr>
          <w:rFonts w:hint="eastAsia"/>
          <w:u w:val="single"/>
        </w:rPr>
        <w:t xml:space="preserve"> </w:t>
      </w:r>
      <w:r w:rsidR="00436D33">
        <w:rPr>
          <w:rFonts w:hint="eastAsia"/>
          <w:u w:val="single"/>
        </w:rPr>
        <w:t>26</w:t>
      </w:r>
      <w:r>
        <w:rPr>
          <w:rFonts w:hint="eastAsia"/>
          <w:u w:val="single"/>
        </w:rPr>
        <w:t xml:space="preserve">  </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39EB0605" w14:textId="77777777"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0852B4B4" w14:textId="77777777" w:rsidR="00CA355E"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67EB0A6C" w14:textId="6A657B22" w:rsidR="00CA355E"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proofErr w:type="gramStart"/>
      <w:r>
        <w:rPr>
          <w:rFonts w:ascii="Times New Roman" w:cs="Times New Roman" w:hint="eastAsia"/>
          <w:b/>
          <w:u w:val="single"/>
        </w:rPr>
        <w:t>壹仟肆佰</w:t>
      </w:r>
      <w:proofErr w:type="gramEnd"/>
      <w:r>
        <w:rPr>
          <w:rFonts w:ascii="Times New Roman" w:cs="Times New Roman" w:hint="eastAsia"/>
          <w:b/>
          <w:u w:val="single"/>
        </w:rPr>
        <w:t>元整</w:t>
      </w:r>
      <w:r>
        <w:rPr>
          <w:rFonts w:ascii="Times New Roman" w:cs="Times New Roman" w:hint="eastAsia"/>
        </w:rPr>
        <w:t>。报价人的报价保证金必须在</w:t>
      </w:r>
      <w:r>
        <w:rPr>
          <w:u w:val="single"/>
        </w:rPr>
        <w:t>2024</w:t>
      </w:r>
      <w:r>
        <w:t>年</w:t>
      </w:r>
      <w:r>
        <w:rPr>
          <w:rFonts w:hint="eastAsia"/>
          <w:u w:val="single"/>
        </w:rPr>
        <w:t xml:space="preserve"> </w:t>
      </w:r>
      <w:r w:rsidR="00777BFE">
        <w:rPr>
          <w:rFonts w:hint="eastAsia"/>
          <w:u w:val="single"/>
        </w:rPr>
        <w:t>6</w:t>
      </w:r>
      <w:r>
        <w:rPr>
          <w:rFonts w:hint="eastAsia"/>
          <w:u w:val="single"/>
        </w:rPr>
        <w:t xml:space="preserve">  </w:t>
      </w:r>
      <w:r>
        <w:t>月</w:t>
      </w:r>
      <w:r>
        <w:rPr>
          <w:rFonts w:hint="eastAsia"/>
          <w:u w:val="single"/>
        </w:rPr>
        <w:t xml:space="preserve"> </w:t>
      </w:r>
      <w:r w:rsidR="00436D33">
        <w:rPr>
          <w:rFonts w:hint="eastAsia"/>
          <w:u w:val="single"/>
        </w:rPr>
        <w:t>26</w:t>
      </w:r>
      <w:r>
        <w:rPr>
          <w:rFonts w:hint="eastAsia"/>
          <w:u w:val="single"/>
        </w:rPr>
        <w:t xml:space="preserve"> </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EFBB171"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8D31E95"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6490E80"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2BBE0C35" w14:textId="77777777" w:rsidR="00CA355E"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34E72093" w14:textId="77777777" w:rsidR="00CA355E"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21D980A5" w14:textId="77777777" w:rsidR="00CA355E"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3028FA3B" w14:textId="77777777" w:rsidR="00CA355E"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2F147D6E" w14:textId="77777777" w:rsidR="00CA355E"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401CB030" w14:textId="77777777" w:rsidR="00CA355E"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27A0095D" w14:textId="77777777" w:rsidR="00CA355E"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41940C27" w14:textId="77777777" w:rsidR="00CA355E"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562845835@qq</w:t>
      </w:r>
      <w:r>
        <w:rPr>
          <w:rFonts w:ascii="Times New Roman" w:hAnsi="Times New Roman" w:cs="Times New Roman"/>
        </w:rPr>
        <w:t>.com</w:t>
      </w:r>
    </w:p>
    <w:p w14:paraId="67A30610" w14:textId="77777777" w:rsidR="00CA355E" w:rsidRDefault="00CA355E">
      <w:pPr>
        <w:pStyle w:val="af0"/>
        <w:spacing w:before="0" w:beforeAutospacing="0" w:after="0" w:afterAutospacing="0" w:line="360" w:lineRule="auto"/>
        <w:ind w:left="149" w:firstLineChars="0" w:firstLine="82"/>
        <w:rPr>
          <w:u w:val="single"/>
        </w:rPr>
      </w:pPr>
    </w:p>
    <w:p w14:paraId="742C821B" w14:textId="77777777" w:rsidR="00CA355E" w:rsidRDefault="00000000">
      <w:pPr>
        <w:pStyle w:val="af0"/>
        <w:spacing w:before="0" w:beforeAutospacing="0" w:after="0" w:afterAutospacing="0" w:line="360" w:lineRule="auto"/>
        <w:ind w:left="149" w:firstLineChars="0" w:firstLine="82"/>
      </w:pPr>
      <w:r>
        <w:rPr>
          <w:rFonts w:hint="eastAsia"/>
        </w:rPr>
        <w:t>附件：《供应商信息登记表》</w:t>
      </w:r>
    </w:p>
    <w:p w14:paraId="6A882E08" w14:textId="77777777" w:rsidR="00CA355E" w:rsidRDefault="00CA355E">
      <w:pPr>
        <w:pStyle w:val="af0"/>
        <w:spacing w:before="0" w:beforeAutospacing="0" w:after="0" w:afterAutospacing="0" w:line="360" w:lineRule="auto"/>
        <w:ind w:left="149" w:hangingChars="62" w:hanging="149"/>
        <w:rPr>
          <w:rFonts w:ascii="Times New Roman" w:hAnsi="Times New Roman" w:cs="Times New Roman"/>
        </w:rPr>
      </w:pPr>
    </w:p>
    <w:p w14:paraId="055ADC3A" w14:textId="77777777" w:rsidR="00CA355E"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09BF3F17" w14:textId="7B0777CB" w:rsidR="00CA355E"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436D33">
        <w:rPr>
          <w:rFonts w:hint="eastAsia"/>
          <w:kern w:val="0"/>
          <w:sz w:val="24"/>
          <w:szCs w:val="24"/>
        </w:rPr>
        <w:t>6</w:t>
      </w:r>
      <w:r>
        <w:rPr>
          <w:rFonts w:hint="eastAsia"/>
          <w:kern w:val="0"/>
          <w:sz w:val="24"/>
          <w:szCs w:val="24"/>
        </w:rPr>
        <w:t>月</w:t>
      </w:r>
      <w:r w:rsidR="00436D33">
        <w:rPr>
          <w:rFonts w:hint="eastAsia"/>
          <w:kern w:val="0"/>
          <w:sz w:val="24"/>
          <w:szCs w:val="24"/>
        </w:rPr>
        <w:t>13</w:t>
      </w:r>
      <w:r>
        <w:rPr>
          <w:rFonts w:hint="eastAsia"/>
          <w:kern w:val="0"/>
          <w:sz w:val="24"/>
          <w:szCs w:val="24"/>
        </w:rPr>
        <w:t>日</w:t>
      </w:r>
    </w:p>
    <w:bookmarkEnd w:id="2"/>
    <w:p w14:paraId="08E41AAB" w14:textId="77777777" w:rsidR="00CA355E" w:rsidRDefault="00000000">
      <w:pPr>
        <w:spacing w:line="360" w:lineRule="auto"/>
        <w:ind w:right="840"/>
        <w:rPr>
          <w:kern w:val="0"/>
          <w:sz w:val="24"/>
          <w:szCs w:val="24"/>
        </w:rPr>
      </w:pPr>
      <w:r>
        <w:rPr>
          <w:kern w:val="0"/>
          <w:sz w:val="24"/>
          <w:szCs w:val="24"/>
        </w:rPr>
        <w:br w:type="page"/>
      </w:r>
      <w:bookmarkEnd w:id="1"/>
      <w:r>
        <w:rPr>
          <w:rFonts w:hint="eastAsia"/>
          <w:kern w:val="0"/>
          <w:sz w:val="24"/>
          <w:szCs w:val="24"/>
        </w:rPr>
        <w:lastRenderedPageBreak/>
        <w:t>附件：</w:t>
      </w:r>
    </w:p>
    <w:p w14:paraId="31DFC646" w14:textId="77777777" w:rsidR="00CA355E"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70C62F16" w14:textId="77777777" w:rsidR="00CA355E" w:rsidRDefault="00CA355E">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CA355E" w14:paraId="73D281BE" w14:textId="77777777">
        <w:trPr>
          <w:trHeight w:val="678"/>
          <w:jc w:val="center"/>
        </w:trPr>
        <w:tc>
          <w:tcPr>
            <w:tcW w:w="1661" w:type="dxa"/>
            <w:vAlign w:val="center"/>
          </w:tcPr>
          <w:p w14:paraId="7E096004"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8B57190" w14:textId="12EEFEA1"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2024年</w:t>
            </w:r>
            <w:proofErr w:type="gramStart"/>
            <w:r>
              <w:rPr>
                <w:rFonts w:ascii="宋体" w:hAnsi="宋体" w:hint="eastAsia"/>
                <w:kern w:val="0"/>
                <w:szCs w:val="21"/>
              </w:rPr>
              <w:t>滁</w:t>
            </w:r>
            <w:proofErr w:type="gramEnd"/>
            <w:r>
              <w:rPr>
                <w:rFonts w:ascii="宋体" w:hAnsi="宋体" w:hint="eastAsia"/>
                <w:kern w:val="0"/>
                <w:szCs w:val="21"/>
              </w:rPr>
              <w:t>宁城铁供电中心接触网备件</w:t>
            </w:r>
            <w:r w:rsidR="00436D33">
              <w:rPr>
                <w:rFonts w:ascii="宋体" w:hAnsi="宋体" w:hint="eastAsia"/>
                <w:kern w:val="0"/>
                <w:szCs w:val="21"/>
              </w:rPr>
              <w:t>采购项目（二次）</w:t>
            </w:r>
          </w:p>
        </w:tc>
      </w:tr>
      <w:tr w:rsidR="00CA355E" w14:paraId="00E66D07" w14:textId="77777777">
        <w:trPr>
          <w:trHeight w:val="678"/>
          <w:jc w:val="center"/>
        </w:trPr>
        <w:tc>
          <w:tcPr>
            <w:tcW w:w="1661" w:type="dxa"/>
            <w:vAlign w:val="center"/>
          </w:tcPr>
          <w:p w14:paraId="6DC84D75"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38507006" w14:textId="77777777" w:rsidR="00CA355E" w:rsidRDefault="00CA355E">
            <w:pPr>
              <w:autoSpaceDE w:val="0"/>
              <w:autoSpaceDN w:val="0"/>
              <w:adjustRightInd w:val="0"/>
              <w:jc w:val="center"/>
              <w:rPr>
                <w:rFonts w:ascii="宋体" w:hAnsi="宋体"/>
                <w:kern w:val="0"/>
                <w:szCs w:val="21"/>
              </w:rPr>
            </w:pPr>
          </w:p>
        </w:tc>
      </w:tr>
      <w:tr w:rsidR="00CA355E" w14:paraId="6E63D716" w14:textId="77777777">
        <w:trPr>
          <w:trHeight w:val="678"/>
          <w:jc w:val="center"/>
        </w:trPr>
        <w:tc>
          <w:tcPr>
            <w:tcW w:w="1661" w:type="dxa"/>
            <w:vAlign w:val="center"/>
          </w:tcPr>
          <w:p w14:paraId="22F146AA"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D30A62D" w14:textId="77777777" w:rsidR="00CA355E" w:rsidRDefault="00CA355E">
            <w:pPr>
              <w:autoSpaceDE w:val="0"/>
              <w:autoSpaceDN w:val="0"/>
              <w:adjustRightInd w:val="0"/>
              <w:jc w:val="center"/>
              <w:rPr>
                <w:rFonts w:ascii="宋体" w:hAnsi="宋体"/>
                <w:kern w:val="0"/>
                <w:szCs w:val="21"/>
              </w:rPr>
            </w:pPr>
          </w:p>
        </w:tc>
      </w:tr>
      <w:tr w:rsidR="00CA355E" w14:paraId="2AF9697D" w14:textId="77777777">
        <w:trPr>
          <w:trHeight w:val="678"/>
          <w:jc w:val="center"/>
        </w:trPr>
        <w:tc>
          <w:tcPr>
            <w:tcW w:w="1661" w:type="dxa"/>
            <w:vAlign w:val="center"/>
          </w:tcPr>
          <w:p w14:paraId="073F5B2C"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24995FB5" w14:textId="77777777" w:rsidR="00CA355E" w:rsidRDefault="00CA355E">
            <w:pPr>
              <w:autoSpaceDE w:val="0"/>
              <w:autoSpaceDN w:val="0"/>
              <w:adjustRightInd w:val="0"/>
              <w:jc w:val="center"/>
              <w:rPr>
                <w:rFonts w:ascii="宋体" w:hAnsi="宋体"/>
                <w:kern w:val="0"/>
                <w:szCs w:val="21"/>
              </w:rPr>
            </w:pPr>
          </w:p>
        </w:tc>
      </w:tr>
      <w:tr w:rsidR="00CA355E" w14:paraId="07474896" w14:textId="77777777">
        <w:trPr>
          <w:trHeight w:val="678"/>
          <w:jc w:val="center"/>
        </w:trPr>
        <w:tc>
          <w:tcPr>
            <w:tcW w:w="1661" w:type="dxa"/>
            <w:vAlign w:val="center"/>
          </w:tcPr>
          <w:p w14:paraId="3D50A5DF"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59F81E19"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1EA786D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1BEDA7B3" w14:textId="77777777" w:rsidR="00CA355E" w:rsidRDefault="00CA355E">
            <w:pPr>
              <w:autoSpaceDE w:val="0"/>
              <w:autoSpaceDN w:val="0"/>
              <w:adjustRightInd w:val="0"/>
              <w:jc w:val="center"/>
              <w:rPr>
                <w:rFonts w:ascii="宋体" w:hAnsi="宋体"/>
                <w:kern w:val="0"/>
                <w:szCs w:val="21"/>
              </w:rPr>
            </w:pPr>
          </w:p>
        </w:tc>
      </w:tr>
      <w:tr w:rsidR="00CA355E" w14:paraId="6456049D" w14:textId="77777777">
        <w:trPr>
          <w:trHeight w:val="678"/>
          <w:jc w:val="center"/>
        </w:trPr>
        <w:tc>
          <w:tcPr>
            <w:tcW w:w="1661" w:type="dxa"/>
            <w:vAlign w:val="center"/>
          </w:tcPr>
          <w:p w14:paraId="54B84BB4"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D3D0E7C"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6A617992"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3881BDAA" w14:textId="77777777" w:rsidR="00CA355E" w:rsidRDefault="00CA355E">
            <w:pPr>
              <w:autoSpaceDE w:val="0"/>
              <w:autoSpaceDN w:val="0"/>
              <w:adjustRightInd w:val="0"/>
              <w:jc w:val="center"/>
              <w:rPr>
                <w:rFonts w:ascii="宋体" w:hAnsi="宋体"/>
                <w:kern w:val="0"/>
                <w:szCs w:val="21"/>
              </w:rPr>
            </w:pPr>
          </w:p>
        </w:tc>
      </w:tr>
      <w:tr w:rsidR="00CA355E" w14:paraId="6E9E53B6" w14:textId="77777777">
        <w:trPr>
          <w:trHeight w:val="678"/>
          <w:jc w:val="center"/>
        </w:trPr>
        <w:tc>
          <w:tcPr>
            <w:tcW w:w="1661" w:type="dxa"/>
            <w:vMerge w:val="restart"/>
            <w:vAlign w:val="center"/>
          </w:tcPr>
          <w:p w14:paraId="52FBDD6A"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36A184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38333849"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20031B1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23321A4" w14:textId="77777777" w:rsidR="00CA355E" w:rsidRDefault="00CA355E">
            <w:pPr>
              <w:autoSpaceDE w:val="0"/>
              <w:autoSpaceDN w:val="0"/>
              <w:adjustRightInd w:val="0"/>
              <w:jc w:val="center"/>
              <w:rPr>
                <w:rFonts w:ascii="宋体" w:hAnsi="宋体"/>
                <w:kern w:val="0"/>
                <w:szCs w:val="21"/>
              </w:rPr>
            </w:pPr>
          </w:p>
        </w:tc>
      </w:tr>
      <w:tr w:rsidR="00CA355E" w14:paraId="166AC544" w14:textId="77777777">
        <w:trPr>
          <w:trHeight w:val="678"/>
          <w:jc w:val="center"/>
        </w:trPr>
        <w:tc>
          <w:tcPr>
            <w:tcW w:w="1661" w:type="dxa"/>
            <w:vMerge/>
            <w:vAlign w:val="center"/>
          </w:tcPr>
          <w:p w14:paraId="4AFE63BA" w14:textId="77777777" w:rsidR="00CA355E" w:rsidRDefault="00CA355E">
            <w:pPr>
              <w:widowControl/>
              <w:jc w:val="center"/>
              <w:rPr>
                <w:rFonts w:ascii="宋体" w:hAnsi="宋体"/>
                <w:kern w:val="0"/>
                <w:szCs w:val="21"/>
              </w:rPr>
            </w:pPr>
          </w:p>
        </w:tc>
        <w:tc>
          <w:tcPr>
            <w:tcW w:w="1442" w:type="dxa"/>
            <w:vAlign w:val="center"/>
          </w:tcPr>
          <w:p w14:paraId="1C44C51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1549DA20"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4D41BE23"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6E282D9D" w14:textId="77777777" w:rsidR="00CA355E" w:rsidRDefault="00CA355E">
            <w:pPr>
              <w:autoSpaceDE w:val="0"/>
              <w:autoSpaceDN w:val="0"/>
              <w:adjustRightInd w:val="0"/>
              <w:jc w:val="center"/>
              <w:rPr>
                <w:rFonts w:ascii="宋体" w:hAnsi="宋体"/>
                <w:kern w:val="0"/>
                <w:szCs w:val="21"/>
              </w:rPr>
            </w:pPr>
          </w:p>
        </w:tc>
      </w:tr>
      <w:tr w:rsidR="00CA355E" w14:paraId="015D8995" w14:textId="77777777">
        <w:trPr>
          <w:trHeight w:val="678"/>
          <w:jc w:val="center"/>
        </w:trPr>
        <w:tc>
          <w:tcPr>
            <w:tcW w:w="1661" w:type="dxa"/>
            <w:vAlign w:val="center"/>
          </w:tcPr>
          <w:p w14:paraId="191E847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2CC9D00"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EAFE5B0"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7D0B5EDC"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8431A87" w14:textId="77777777" w:rsidR="00CA355E" w:rsidRDefault="00CA355E">
            <w:pPr>
              <w:autoSpaceDE w:val="0"/>
              <w:autoSpaceDN w:val="0"/>
              <w:adjustRightInd w:val="0"/>
              <w:jc w:val="center"/>
              <w:rPr>
                <w:rFonts w:ascii="宋体" w:hAnsi="宋体"/>
                <w:kern w:val="0"/>
                <w:szCs w:val="21"/>
              </w:rPr>
            </w:pPr>
          </w:p>
        </w:tc>
      </w:tr>
      <w:tr w:rsidR="00CA355E" w14:paraId="529F51EA" w14:textId="77777777">
        <w:trPr>
          <w:trHeight w:val="678"/>
          <w:jc w:val="center"/>
        </w:trPr>
        <w:tc>
          <w:tcPr>
            <w:tcW w:w="1661" w:type="dxa"/>
            <w:vAlign w:val="center"/>
          </w:tcPr>
          <w:p w14:paraId="7C73D91D"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035D3263"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2962C0E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4C903072" w14:textId="77777777" w:rsidR="00CA355E" w:rsidRDefault="00CA355E">
            <w:pPr>
              <w:autoSpaceDE w:val="0"/>
              <w:autoSpaceDN w:val="0"/>
              <w:adjustRightInd w:val="0"/>
              <w:jc w:val="center"/>
              <w:rPr>
                <w:rFonts w:ascii="宋体" w:hAnsi="宋体"/>
                <w:kern w:val="0"/>
                <w:szCs w:val="21"/>
              </w:rPr>
            </w:pPr>
          </w:p>
        </w:tc>
      </w:tr>
      <w:tr w:rsidR="00CA355E" w14:paraId="39381BC7" w14:textId="77777777">
        <w:trPr>
          <w:trHeight w:val="678"/>
          <w:jc w:val="center"/>
        </w:trPr>
        <w:tc>
          <w:tcPr>
            <w:tcW w:w="1661" w:type="dxa"/>
            <w:vAlign w:val="center"/>
          </w:tcPr>
          <w:p w14:paraId="4516694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7D2B360" w14:textId="77777777" w:rsidR="00CA355E" w:rsidRDefault="00CA355E">
            <w:pPr>
              <w:autoSpaceDE w:val="0"/>
              <w:autoSpaceDN w:val="0"/>
              <w:adjustRightInd w:val="0"/>
              <w:jc w:val="center"/>
              <w:rPr>
                <w:rFonts w:ascii="宋体" w:hAnsi="宋体"/>
                <w:kern w:val="0"/>
                <w:szCs w:val="21"/>
              </w:rPr>
            </w:pPr>
          </w:p>
        </w:tc>
      </w:tr>
      <w:tr w:rsidR="00CA355E" w14:paraId="6F1F8A19" w14:textId="77777777">
        <w:trPr>
          <w:trHeight w:val="678"/>
          <w:jc w:val="center"/>
        </w:trPr>
        <w:tc>
          <w:tcPr>
            <w:tcW w:w="1661" w:type="dxa"/>
            <w:vAlign w:val="center"/>
          </w:tcPr>
          <w:p w14:paraId="388E7A15"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4CEE5AD5" w14:textId="77777777" w:rsidR="00CA355E"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CA355E" w14:paraId="393B0288" w14:textId="77777777">
        <w:trPr>
          <w:trHeight w:val="1697"/>
          <w:jc w:val="center"/>
        </w:trPr>
        <w:tc>
          <w:tcPr>
            <w:tcW w:w="10446" w:type="dxa"/>
            <w:gridSpan w:val="5"/>
          </w:tcPr>
          <w:p w14:paraId="2801D06D" w14:textId="77777777" w:rsidR="00CA355E"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8A5BC70" w14:textId="77777777" w:rsidR="00CA355E"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7DD0030" w14:textId="77777777" w:rsidR="00CA355E" w:rsidRDefault="00CA355E">
      <w:pPr>
        <w:widowControl/>
        <w:spacing w:line="600" w:lineRule="auto"/>
        <w:rPr>
          <w:rFonts w:ascii="宋体" w:hAnsi="宋体"/>
          <w:kern w:val="11"/>
        </w:rPr>
      </w:pPr>
    </w:p>
    <w:p w14:paraId="645CF0AD" w14:textId="77777777" w:rsidR="00CA355E"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5C8A0260" w14:textId="77777777" w:rsidR="00CA355E"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3589FB6F" w14:textId="77777777" w:rsidR="00CA355E" w:rsidRDefault="00CA355E">
      <w:pPr>
        <w:spacing w:line="360" w:lineRule="auto"/>
        <w:jc w:val="center"/>
      </w:pPr>
    </w:p>
    <w:p w14:paraId="097FB402" w14:textId="77777777" w:rsidR="00CA355E"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03296CA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73AC1F2"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42F5B59"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37D04E88"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4D619225"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33306E02"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63F91106"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650F0C4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0D565490"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43F6D335" w14:textId="77777777" w:rsidR="00CA355E"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F116940" w14:textId="77777777" w:rsidR="00CA355E"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09FFA3A8" w14:textId="77777777" w:rsidR="00CA355E"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2F360A9F"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47423E24"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5356D6C0"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5795E43"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5C221A5D"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35A3C73"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7CDD960"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0F190A4D"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EACD7F4"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7E59D61"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ED3881A"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4191C92"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269DFAF"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2B723D3"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76E63B07" w14:textId="77777777" w:rsidR="00CA355E"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7973729A" w14:textId="77777777" w:rsidR="00CA355E"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5D006FE9" w14:textId="77777777" w:rsidR="00CA355E"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74D2221F" w14:textId="77777777" w:rsidR="00CA355E"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3C73EF5B" w14:textId="77777777" w:rsidR="00CA355E"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46B245B5"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0290DD1" w14:textId="77777777" w:rsidR="00CA355E"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203D555"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681BDF84"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05AA94B"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11D60AA"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F1218FF"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5455D42A" w14:textId="77777777" w:rsidR="00CA355E"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7BB93947" w14:textId="77777777" w:rsidR="00CA355E"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0BD759D3" w14:textId="77777777" w:rsidR="00CA355E"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5F9D9F09"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3CEAFCA1" w14:textId="77777777" w:rsidR="00CA355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1DEA7698" w14:textId="77777777" w:rsidR="00CA355E"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46D47159" w14:textId="77777777" w:rsidR="00CA355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5F0D2BC9" w14:textId="77777777" w:rsidR="00CA355E"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1755B0AA"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4D6719C9"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07551E6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677CC60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38C54472"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02DF9DB6" w14:textId="77777777" w:rsidR="00CA355E"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7B20FDB" w14:textId="77777777" w:rsidR="00CA355E"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65171C00" w14:textId="77777777" w:rsidR="00CA355E" w:rsidRDefault="00000000">
      <w:pPr>
        <w:widowControl/>
        <w:spacing w:line="360" w:lineRule="auto"/>
        <w:ind w:firstLineChars="200" w:firstLine="480"/>
        <w:jc w:val="left"/>
        <w:rPr>
          <w:rFonts w:ascii="宋体" w:hAnsi="宋体"/>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宁城铁</w:t>
      </w:r>
      <w:r>
        <w:rPr>
          <w:rFonts w:ascii="宋体" w:hAnsi="宋体" w:cs="宋体" w:hint="eastAsia"/>
          <w:sz w:val="24"/>
        </w:rPr>
        <w:t>供电中心接触网备件的</w:t>
      </w:r>
      <w:r>
        <w:rPr>
          <w:rFonts w:hAnsi="宋体" w:hint="eastAsia"/>
          <w:kern w:val="0"/>
          <w:sz w:val="24"/>
          <w:szCs w:val="24"/>
        </w:rPr>
        <w:t>采购、供货及相关服务</w:t>
      </w:r>
      <w:r>
        <w:rPr>
          <w:rFonts w:ascii="宋体" w:hAnsi="宋体" w:hint="eastAsia"/>
          <w:sz w:val="24"/>
        </w:rPr>
        <w:t>。</w:t>
      </w:r>
    </w:p>
    <w:p w14:paraId="429A1BDE"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702"/>
        <w:gridCol w:w="2127"/>
        <w:gridCol w:w="3765"/>
        <w:gridCol w:w="1054"/>
        <w:gridCol w:w="994"/>
      </w:tblGrid>
      <w:tr w:rsidR="00CA355E" w14:paraId="66E0986F" w14:textId="77777777">
        <w:trPr>
          <w:trHeight w:val="567"/>
          <w:jc w:val="center"/>
        </w:trPr>
        <w:tc>
          <w:tcPr>
            <w:tcW w:w="326" w:type="pct"/>
            <w:shd w:val="clear" w:color="auto" w:fill="auto"/>
            <w:vAlign w:val="center"/>
          </w:tcPr>
          <w:p w14:paraId="2D2BF4C2" w14:textId="77777777" w:rsidR="00CA355E" w:rsidRDefault="00000000">
            <w:pPr>
              <w:pStyle w:val="af0"/>
              <w:spacing w:before="0" w:beforeAutospacing="0" w:after="0" w:afterAutospacing="0" w:line="240" w:lineRule="auto"/>
              <w:ind w:left="0" w:firstLineChars="0" w:firstLine="0"/>
              <w:jc w:val="center"/>
              <w:rPr>
                <w:b/>
                <w:bCs/>
                <w:sz w:val="22"/>
                <w:szCs w:val="22"/>
                <w:u w:val="single"/>
              </w:rPr>
            </w:pPr>
            <w:r>
              <w:rPr>
                <w:rFonts w:hint="eastAsia"/>
                <w:b/>
                <w:bCs/>
                <w:color w:val="000000"/>
                <w:sz w:val="22"/>
                <w:szCs w:val="22"/>
              </w:rPr>
              <w:t>序号</w:t>
            </w:r>
          </w:p>
        </w:tc>
        <w:tc>
          <w:tcPr>
            <w:tcW w:w="825" w:type="pct"/>
            <w:shd w:val="clear" w:color="auto" w:fill="auto"/>
            <w:vAlign w:val="center"/>
          </w:tcPr>
          <w:p w14:paraId="0A59798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物资编码</w:t>
            </w:r>
          </w:p>
        </w:tc>
        <w:tc>
          <w:tcPr>
            <w:tcW w:w="1031" w:type="pct"/>
            <w:shd w:val="clear" w:color="auto" w:fill="auto"/>
            <w:vAlign w:val="center"/>
          </w:tcPr>
          <w:p w14:paraId="25986C6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物资名称</w:t>
            </w:r>
          </w:p>
        </w:tc>
        <w:tc>
          <w:tcPr>
            <w:tcW w:w="1825" w:type="pct"/>
            <w:shd w:val="clear" w:color="auto" w:fill="auto"/>
            <w:vAlign w:val="center"/>
          </w:tcPr>
          <w:p w14:paraId="6383EAB5"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规格型号</w:t>
            </w:r>
          </w:p>
        </w:tc>
        <w:tc>
          <w:tcPr>
            <w:tcW w:w="511" w:type="pct"/>
            <w:shd w:val="clear" w:color="auto" w:fill="auto"/>
            <w:noWrap/>
            <w:vAlign w:val="center"/>
          </w:tcPr>
          <w:p w14:paraId="56D0178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计量单位</w:t>
            </w:r>
          </w:p>
        </w:tc>
        <w:tc>
          <w:tcPr>
            <w:tcW w:w="480" w:type="pct"/>
            <w:shd w:val="clear" w:color="auto" w:fill="auto"/>
            <w:vAlign w:val="center"/>
          </w:tcPr>
          <w:p w14:paraId="0823F7A8" w14:textId="685C323C"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预估</w:t>
            </w:r>
            <w:r w:rsidR="00EC2864">
              <w:rPr>
                <w:rFonts w:hint="eastAsia"/>
                <w:b/>
                <w:bCs/>
                <w:color w:val="000000"/>
                <w:sz w:val="22"/>
                <w:szCs w:val="22"/>
              </w:rPr>
              <w:t>采购</w:t>
            </w:r>
            <w:r>
              <w:rPr>
                <w:rFonts w:hint="eastAsia"/>
                <w:b/>
                <w:bCs/>
                <w:color w:val="000000"/>
                <w:sz w:val="22"/>
                <w:szCs w:val="22"/>
              </w:rPr>
              <w:t>数量</w:t>
            </w:r>
          </w:p>
        </w:tc>
      </w:tr>
      <w:tr w:rsidR="00CA355E" w14:paraId="27D75B39" w14:textId="77777777">
        <w:trPr>
          <w:trHeight w:val="567"/>
          <w:jc w:val="center"/>
        </w:trPr>
        <w:tc>
          <w:tcPr>
            <w:tcW w:w="326" w:type="pct"/>
            <w:shd w:val="clear" w:color="auto" w:fill="auto"/>
            <w:noWrap/>
            <w:vAlign w:val="center"/>
          </w:tcPr>
          <w:p w14:paraId="5144C13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w:t>
            </w:r>
          </w:p>
        </w:tc>
        <w:tc>
          <w:tcPr>
            <w:tcW w:w="825" w:type="pct"/>
            <w:shd w:val="clear" w:color="auto" w:fill="auto"/>
            <w:vAlign w:val="center"/>
          </w:tcPr>
          <w:p w14:paraId="55B4AA6D"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40010307010001</w:t>
            </w:r>
          </w:p>
        </w:tc>
        <w:tc>
          <w:tcPr>
            <w:tcW w:w="1031" w:type="pct"/>
            <w:shd w:val="clear" w:color="auto" w:fill="auto"/>
            <w:vAlign w:val="center"/>
          </w:tcPr>
          <w:p w14:paraId="0EFAFCD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单线可调吊弦</w:t>
            </w:r>
          </w:p>
        </w:tc>
        <w:tc>
          <w:tcPr>
            <w:tcW w:w="1825" w:type="pct"/>
            <w:shd w:val="clear" w:color="auto" w:fill="auto"/>
            <w:vAlign w:val="center"/>
          </w:tcPr>
          <w:p w14:paraId="4DC213B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120mm2接触线用</w:t>
            </w:r>
          </w:p>
        </w:tc>
        <w:tc>
          <w:tcPr>
            <w:tcW w:w="511" w:type="pct"/>
            <w:shd w:val="clear" w:color="auto" w:fill="auto"/>
            <w:vAlign w:val="center"/>
          </w:tcPr>
          <w:p w14:paraId="297AAD3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套</w:t>
            </w:r>
          </w:p>
        </w:tc>
        <w:tc>
          <w:tcPr>
            <w:tcW w:w="480" w:type="pct"/>
            <w:shd w:val="clear" w:color="auto" w:fill="auto"/>
            <w:vAlign w:val="center"/>
          </w:tcPr>
          <w:p w14:paraId="6253119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3E0250C3" w14:textId="77777777">
        <w:trPr>
          <w:trHeight w:val="567"/>
          <w:jc w:val="center"/>
        </w:trPr>
        <w:tc>
          <w:tcPr>
            <w:tcW w:w="326" w:type="pct"/>
            <w:shd w:val="clear" w:color="auto" w:fill="auto"/>
            <w:noWrap/>
            <w:vAlign w:val="center"/>
          </w:tcPr>
          <w:p w14:paraId="0BD3737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c>
          <w:tcPr>
            <w:tcW w:w="825" w:type="pct"/>
            <w:shd w:val="clear" w:color="auto" w:fill="auto"/>
            <w:vAlign w:val="center"/>
          </w:tcPr>
          <w:p w14:paraId="4A01B3A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40010305070001</w:t>
            </w:r>
          </w:p>
        </w:tc>
        <w:tc>
          <w:tcPr>
            <w:tcW w:w="1031" w:type="pct"/>
            <w:shd w:val="clear" w:color="auto" w:fill="auto"/>
            <w:vAlign w:val="center"/>
          </w:tcPr>
          <w:p w14:paraId="3E5637E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楔</w:t>
            </w:r>
            <w:proofErr w:type="gramEnd"/>
            <w:r>
              <w:rPr>
                <w:rFonts w:hint="eastAsia"/>
                <w:sz w:val="21"/>
                <w:szCs w:val="21"/>
              </w:rPr>
              <w:t>型拉线线夹</w:t>
            </w:r>
          </w:p>
        </w:tc>
        <w:tc>
          <w:tcPr>
            <w:tcW w:w="1825" w:type="pct"/>
            <w:shd w:val="clear" w:color="auto" w:fill="auto"/>
            <w:vAlign w:val="center"/>
          </w:tcPr>
          <w:p w14:paraId="0CAB8D2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LX-3型</w:t>
            </w:r>
          </w:p>
        </w:tc>
        <w:tc>
          <w:tcPr>
            <w:tcW w:w="511" w:type="pct"/>
            <w:shd w:val="clear" w:color="auto" w:fill="auto"/>
            <w:vAlign w:val="center"/>
          </w:tcPr>
          <w:p w14:paraId="2C5220A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只</w:t>
            </w:r>
          </w:p>
        </w:tc>
        <w:tc>
          <w:tcPr>
            <w:tcW w:w="480" w:type="pct"/>
            <w:shd w:val="clear" w:color="auto" w:fill="auto"/>
            <w:vAlign w:val="center"/>
          </w:tcPr>
          <w:p w14:paraId="65BA7A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r>
      <w:tr w:rsidR="00CA355E" w14:paraId="11F2732E" w14:textId="77777777">
        <w:trPr>
          <w:trHeight w:val="567"/>
          <w:jc w:val="center"/>
        </w:trPr>
        <w:tc>
          <w:tcPr>
            <w:tcW w:w="326" w:type="pct"/>
            <w:shd w:val="clear" w:color="auto" w:fill="auto"/>
            <w:noWrap/>
            <w:vAlign w:val="center"/>
          </w:tcPr>
          <w:p w14:paraId="79E12EF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w:t>
            </w:r>
          </w:p>
        </w:tc>
        <w:tc>
          <w:tcPr>
            <w:tcW w:w="825" w:type="pct"/>
            <w:shd w:val="clear" w:color="auto" w:fill="auto"/>
            <w:vAlign w:val="center"/>
          </w:tcPr>
          <w:p w14:paraId="4ED3A9A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40010305070004</w:t>
            </w:r>
          </w:p>
        </w:tc>
        <w:tc>
          <w:tcPr>
            <w:tcW w:w="1031" w:type="pct"/>
            <w:shd w:val="clear" w:color="auto" w:fill="auto"/>
            <w:vAlign w:val="center"/>
          </w:tcPr>
          <w:p w14:paraId="292113B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双耳楔形线夹</w:t>
            </w:r>
          </w:p>
        </w:tc>
        <w:tc>
          <w:tcPr>
            <w:tcW w:w="1825" w:type="pct"/>
            <w:shd w:val="clear" w:color="auto" w:fill="auto"/>
            <w:vAlign w:val="center"/>
          </w:tcPr>
          <w:p w14:paraId="74FDF9F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CJL27-98 50型</w:t>
            </w:r>
          </w:p>
        </w:tc>
        <w:tc>
          <w:tcPr>
            <w:tcW w:w="511" w:type="pct"/>
            <w:shd w:val="clear" w:color="auto" w:fill="auto"/>
            <w:vAlign w:val="center"/>
          </w:tcPr>
          <w:p w14:paraId="4E6C6D0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30A0553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w:t>
            </w:r>
          </w:p>
        </w:tc>
      </w:tr>
      <w:tr w:rsidR="00CA355E" w14:paraId="58907435" w14:textId="77777777">
        <w:trPr>
          <w:trHeight w:val="567"/>
          <w:jc w:val="center"/>
        </w:trPr>
        <w:tc>
          <w:tcPr>
            <w:tcW w:w="326" w:type="pct"/>
            <w:shd w:val="clear" w:color="auto" w:fill="auto"/>
            <w:noWrap/>
            <w:vAlign w:val="center"/>
          </w:tcPr>
          <w:p w14:paraId="1D396EC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w:t>
            </w:r>
          </w:p>
        </w:tc>
        <w:tc>
          <w:tcPr>
            <w:tcW w:w="825" w:type="pct"/>
            <w:shd w:val="clear" w:color="auto" w:fill="auto"/>
            <w:vAlign w:val="center"/>
          </w:tcPr>
          <w:p w14:paraId="3F5B6B3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40010310080366</w:t>
            </w:r>
          </w:p>
        </w:tc>
        <w:tc>
          <w:tcPr>
            <w:tcW w:w="1031" w:type="pct"/>
            <w:shd w:val="clear" w:color="auto" w:fill="auto"/>
            <w:vAlign w:val="center"/>
          </w:tcPr>
          <w:p w14:paraId="312CC2D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悬吊滑轮</w:t>
            </w:r>
          </w:p>
        </w:tc>
        <w:tc>
          <w:tcPr>
            <w:tcW w:w="1825" w:type="pct"/>
            <w:shd w:val="clear" w:color="auto" w:fill="auto"/>
            <w:vAlign w:val="center"/>
          </w:tcPr>
          <w:p w14:paraId="1D3AC1B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DTL0171(T)</w:t>
            </w:r>
          </w:p>
        </w:tc>
        <w:tc>
          <w:tcPr>
            <w:tcW w:w="511" w:type="pct"/>
            <w:shd w:val="clear" w:color="auto" w:fill="auto"/>
            <w:vAlign w:val="center"/>
          </w:tcPr>
          <w:p w14:paraId="722651A2"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4316B0F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415A5D5D" w14:textId="77777777">
        <w:trPr>
          <w:trHeight w:val="567"/>
          <w:jc w:val="center"/>
        </w:trPr>
        <w:tc>
          <w:tcPr>
            <w:tcW w:w="326" w:type="pct"/>
            <w:shd w:val="clear" w:color="auto" w:fill="auto"/>
            <w:noWrap/>
            <w:vAlign w:val="center"/>
          </w:tcPr>
          <w:p w14:paraId="38C70C1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w:t>
            </w:r>
          </w:p>
        </w:tc>
        <w:tc>
          <w:tcPr>
            <w:tcW w:w="825" w:type="pct"/>
            <w:shd w:val="clear" w:color="auto" w:fill="auto"/>
            <w:vAlign w:val="center"/>
          </w:tcPr>
          <w:p w14:paraId="4727AB5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40010310080073</w:t>
            </w:r>
          </w:p>
        </w:tc>
        <w:tc>
          <w:tcPr>
            <w:tcW w:w="1031" w:type="pct"/>
            <w:shd w:val="clear" w:color="auto" w:fill="auto"/>
            <w:vAlign w:val="center"/>
          </w:tcPr>
          <w:p w14:paraId="57E5126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承力索终端锚固线夹</w:t>
            </w:r>
          </w:p>
        </w:tc>
        <w:tc>
          <w:tcPr>
            <w:tcW w:w="1825" w:type="pct"/>
            <w:shd w:val="clear" w:color="auto" w:fill="auto"/>
            <w:vAlign w:val="center"/>
          </w:tcPr>
          <w:p w14:paraId="09FFE58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CJL27-98 T95</w:t>
            </w:r>
          </w:p>
        </w:tc>
        <w:tc>
          <w:tcPr>
            <w:tcW w:w="511" w:type="pct"/>
            <w:shd w:val="clear" w:color="auto" w:fill="auto"/>
            <w:vAlign w:val="center"/>
          </w:tcPr>
          <w:p w14:paraId="3915BD1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套</w:t>
            </w:r>
          </w:p>
        </w:tc>
        <w:tc>
          <w:tcPr>
            <w:tcW w:w="480" w:type="pct"/>
            <w:shd w:val="clear" w:color="auto" w:fill="auto"/>
            <w:vAlign w:val="center"/>
          </w:tcPr>
          <w:p w14:paraId="1204130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46396C68" w14:textId="77777777">
        <w:trPr>
          <w:trHeight w:val="567"/>
          <w:jc w:val="center"/>
        </w:trPr>
        <w:tc>
          <w:tcPr>
            <w:tcW w:w="326" w:type="pct"/>
            <w:shd w:val="clear" w:color="auto" w:fill="auto"/>
            <w:noWrap/>
            <w:vAlign w:val="center"/>
          </w:tcPr>
          <w:p w14:paraId="42BC9B9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6</w:t>
            </w:r>
          </w:p>
        </w:tc>
        <w:tc>
          <w:tcPr>
            <w:tcW w:w="825" w:type="pct"/>
            <w:shd w:val="clear" w:color="auto" w:fill="auto"/>
            <w:vAlign w:val="center"/>
          </w:tcPr>
          <w:p w14:paraId="58AAC64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40010310018001</w:t>
            </w:r>
          </w:p>
        </w:tc>
        <w:tc>
          <w:tcPr>
            <w:tcW w:w="1031" w:type="pct"/>
            <w:shd w:val="clear" w:color="auto" w:fill="auto"/>
            <w:vAlign w:val="center"/>
          </w:tcPr>
          <w:p w14:paraId="2A856F6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柔性分段绝缘器</w:t>
            </w:r>
          </w:p>
        </w:tc>
        <w:tc>
          <w:tcPr>
            <w:tcW w:w="1825" w:type="pct"/>
            <w:shd w:val="clear" w:color="auto" w:fill="auto"/>
            <w:vAlign w:val="center"/>
          </w:tcPr>
          <w:p w14:paraId="5C0EB10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FYFH-1.8AT-T 120/120</w:t>
            </w:r>
          </w:p>
        </w:tc>
        <w:tc>
          <w:tcPr>
            <w:tcW w:w="511" w:type="pct"/>
            <w:shd w:val="clear" w:color="auto" w:fill="auto"/>
            <w:vAlign w:val="center"/>
          </w:tcPr>
          <w:p w14:paraId="3AAB579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台</w:t>
            </w:r>
          </w:p>
        </w:tc>
        <w:tc>
          <w:tcPr>
            <w:tcW w:w="480" w:type="pct"/>
            <w:shd w:val="clear" w:color="auto" w:fill="auto"/>
            <w:vAlign w:val="center"/>
          </w:tcPr>
          <w:p w14:paraId="5A4C8FE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w:t>
            </w:r>
          </w:p>
        </w:tc>
      </w:tr>
      <w:tr w:rsidR="00CA355E" w14:paraId="29371385" w14:textId="77777777">
        <w:trPr>
          <w:trHeight w:val="567"/>
          <w:jc w:val="center"/>
        </w:trPr>
        <w:tc>
          <w:tcPr>
            <w:tcW w:w="326" w:type="pct"/>
            <w:shd w:val="clear" w:color="auto" w:fill="auto"/>
            <w:noWrap/>
            <w:vAlign w:val="center"/>
          </w:tcPr>
          <w:p w14:paraId="2400A34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7</w:t>
            </w:r>
          </w:p>
        </w:tc>
        <w:tc>
          <w:tcPr>
            <w:tcW w:w="825" w:type="pct"/>
            <w:shd w:val="clear" w:color="auto" w:fill="auto"/>
            <w:vAlign w:val="center"/>
          </w:tcPr>
          <w:p w14:paraId="4785B2C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40010310088001</w:t>
            </w:r>
          </w:p>
        </w:tc>
        <w:tc>
          <w:tcPr>
            <w:tcW w:w="1031" w:type="pct"/>
            <w:shd w:val="clear" w:color="auto" w:fill="auto"/>
            <w:vAlign w:val="center"/>
          </w:tcPr>
          <w:p w14:paraId="6F28C5D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接触网断线线夹</w:t>
            </w:r>
          </w:p>
        </w:tc>
        <w:tc>
          <w:tcPr>
            <w:tcW w:w="1825" w:type="pct"/>
            <w:shd w:val="clear" w:color="auto" w:fill="auto"/>
            <w:vAlign w:val="center"/>
          </w:tcPr>
          <w:p w14:paraId="0A3B073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本零件适用于两根相同标称截面</w:t>
            </w:r>
            <w:proofErr w:type="gramStart"/>
            <w:r>
              <w:rPr>
                <w:rFonts w:hint="eastAsia"/>
                <w:sz w:val="21"/>
                <w:szCs w:val="21"/>
              </w:rPr>
              <w:t>接触线</w:t>
            </w:r>
            <w:proofErr w:type="gramEnd"/>
            <w:r>
              <w:rPr>
                <w:rFonts w:hint="eastAsia"/>
                <w:sz w:val="21"/>
                <w:szCs w:val="21"/>
              </w:rPr>
              <w:t>的接头处。采用金属模锻工</w:t>
            </w:r>
            <w:proofErr w:type="gramStart"/>
            <w:r>
              <w:rPr>
                <w:rFonts w:hint="eastAsia"/>
                <w:sz w:val="21"/>
                <w:szCs w:val="21"/>
              </w:rPr>
              <w:t>艺加工</w:t>
            </w:r>
            <w:proofErr w:type="gramEnd"/>
            <w:r>
              <w:rPr>
                <w:rFonts w:hint="eastAsia"/>
                <w:sz w:val="21"/>
                <w:szCs w:val="21"/>
              </w:rPr>
              <w:t>制造。材质：铜合金。型号:JB-120</w:t>
            </w:r>
          </w:p>
        </w:tc>
        <w:tc>
          <w:tcPr>
            <w:tcW w:w="511" w:type="pct"/>
            <w:shd w:val="clear" w:color="auto" w:fill="auto"/>
            <w:vAlign w:val="center"/>
          </w:tcPr>
          <w:p w14:paraId="159002A0"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50C1787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7B46D4DC" w14:textId="77777777">
        <w:trPr>
          <w:trHeight w:val="567"/>
          <w:jc w:val="center"/>
        </w:trPr>
        <w:tc>
          <w:tcPr>
            <w:tcW w:w="326" w:type="pct"/>
            <w:shd w:val="clear" w:color="auto" w:fill="auto"/>
            <w:noWrap/>
            <w:vAlign w:val="center"/>
          </w:tcPr>
          <w:p w14:paraId="40F4A83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8</w:t>
            </w:r>
          </w:p>
        </w:tc>
        <w:tc>
          <w:tcPr>
            <w:tcW w:w="825" w:type="pct"/>
            <w:shd w:val="clear" w:color="auto" w:fill="auto"/>
            <w:vAlign w:val="center"/>
          </w:tcPr>
          <w:p w14:paraId="04E50F3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40010310088002</w:t>
            </w:r>
          </w:p>
        </w:tc>
        <w:tc>
          <w:tcPr>
            <w:tcW w:w="1031" w:type="pct"/>
            <w:shd w:val="clear" w:color="auto" w:fill="auto"/>
            <w:vAlign w:val="center"/>
          </w:tcPr>
          <w:p w14:paraId="6286237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接触线终端锚固线夹</w:t>
            </w:r>
          </w:p>
        </w:tc>
        <w:tc>
          <w:tcPr>
            <w:tcW w:w="1825" w:type="pct"/>
            <w:shd w:val="clear" w:color="auto" w:fill="auto"/>
            <w:vAlign w:val="center"/>
          </w:tcPr>
          <w:p w14:paraId="4F0AC48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型号：CTS120/CTMH120 本零件用于120mm²的铜合金或铜接触线终端锚固处。</w:t>
            </w:r>
          </w:p>
        </w:tc>
        <w:tc>
          <w:tcPr>
            <w:tcW w:w="511" w:type="pct"/>
            <w:shd w:val="clear" w:color="auto" w:fill="auto"/>
            <w:vAlign w:val="center"/>
          </w:tcPr>
          <w:p w14:paraId="6B222909"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88D2EBD"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27C7BBCB" w14:textId="77777777">
        <w:trPr>
          <w:trHeight w:val="567"/>
          <w:jc w:val="center"/>
        </w:trPr>
        <w:tc>
          <w:tcPr>
            <w:tcW w:w="326" w:type="pct"/>
            <w:shd w:val="clear" w:color="auto" w:fill="auto"/>
            <w:noWrap/>
            <w:vAlign w:val="center"/>
          </w:tcPr>
          <w:p w14:paraId="6760F1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9</w:t>
            </w:r>
          </w:p>
        </w:tc>
        <w:tc>
          <w:tcPr>
            <w:tcW w:w="825" w:type="pct"/>
            <w:shd w:val="clear" w:color="auto" w:fill="auto"/>
            <w:vAlign w:val="center"/>
          </w:tcPr>
          <w:p w14:paraId="0D259B4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40010310088007</w:t>
            </w:r>
          </w:p>
        </w:tc>
        <w:tc>
          <w:tcPr>
            <w:tcW w:w="1031" w:type="pct"/>
            <w:shd w:val="clear" w:color="auto" w:fill="auto"/>
            <w:vAlign w:val="center"/>
          </w:tcPr>
          <w:p w14:paraId="76C2A33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承力索接头线夹</w:t>
            </w:r>
          </w:p>
        </w:tc>
        <w:tc>
          <w:tcPr>
            <w:tcW w:w="1825" w:type="pct"/>
            <w:shd w:val="clear" w:color="auto" w:fill="auto"/>
            <w:vAlign w:val="center"/>
          </w:tcPr>
          <w:p w14:paraId="23FB9C0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型号T95，承力索接头线夹适用于两根相同标称截面承力索的接头处。材质：铜合金棒材，型号T95</w:t>
            </w:r>
          </w:p>
        </w:tc>
        <w:tc>
          <w:tcPr>
            <w:tcW w:w="511" w:type="pct"/>
            <w:shd w:val="clear" w:color="auto" w:fill="auto"/>
            <w:vAlign w:val="center"/>
          </w:tcPr>
          <w:p w14:paraId="069E149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79896A8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4AFDF0F2" w14:textId="77777777">
        <w:trPr>
          <w:trHeight w:val="567"/>
          <w:jc w:val="center"/>
        </w:trPr>
        <w:tc>
          <w:tcPr>
            <w:tcW w:w="326" w:type="pct"/>
            <w:shd w:val="clear" w:color="auto" w:fill="auto"/>
            <w:noWrap/>
            <w:vAlign w:val="center"/>
          </w:tcPr>
          <w:p w14:paraId="347C280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c>
          <w:tcPr>
            <w:tcW w:w="825" w:type="pct"/>
            <w:shd w:val="clear" w:color="auto" w:fill="auto"/>
            <w:vAlign w:val="center"/>
          </w:tcPr>
          <w:p w14:paraId="1A1745E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40010310088003</w:t>
            </w:r>
          </w:p>
        </w:tc>
        <w:tc>
          <w:tcPr>
            <w:tcW w:w="1031" w:type="pct"/>
            <w:shd w:val="clear" w:color="auto" w:fill="auto"/>
            <w:vAlign w:val="center"/>
          </w:tcPr>
          <w:p w14:paraId="09E1170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接触网紧固夹具</w:t>
            </w:r>
          </w:p>
        </w:tc>
        <w:tc>
          <w:tcPr>
            <w:tcW w:w="1825" w:type="pct"/>
            <w:shd w:val="clear" w:color="auto" w:fill="auto"/>
            <w:vAlign w:val="center"/>
          </w:tcPr>
          <w:p w14:paraId="1B3CD07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型号：KT-GW</w:t>
            </w:r>
          </w:p>
        </w:tc>
        <w:tc>
          <w:tcPr>
            <w:tcW w:w="511" w:type="pct"/>
            <w:shd w:val="clear" w:color="auto" w:fill="auto"/>
            <w:vAlign w:val="center"/>
          </w:tcPr>
          <w:p w14:paraId="0716412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7BCEE39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w:t>
            </w:r>
          </w:p>
        </w:tc>
      </w:tr>
      <w:tr w:rsidR="00CA355E" w14:paraId="45D2EDEE" w14:textId="77777777">
        <w:trPr>
          <w:trHeight w:val="567"/>
          <w:jc w:val="center"/>
        </w:trPr>
        <w:tc>
          <w:tcPr>
            <w:tcW w:w="326" w:type="pct"/>
            <w:shd w:val="clear" w:color="auto" w:fill="auto"/>
            <w:noWrap/>
            <w:vAlign w:val="center"/>
          </w:tcPr>
          <w:p w14:paraId="0B114C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11</w:t>
            </w:r>
          </w:p>
        </w:tc>
        <w:tc>
          <w:tcPr>
            <w:tcW w:w="825" w:type="pct"/>
            <w:shd w:val="clear" w:color="auto" w:fill="auto"/>
            <w:vAlign w:val="center"/>
          </w:tcPr>
          <w:p w14:paraId="31B8789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40010201028001</w:t>
            </w:r>
          </w:p>
        </w:tc>
        <w:tc>
          <w:tcPr>
            <w:tcW w:w="1031" w:type="pct"/>
            <w:shd w:val="clear" w:color="auto" w:fill="auto"/>
            <w:vAlign w:val="center"/>
          </w:tcPr>
          <w:p w14:paraId="0CF74BF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膨胀接头</w:t>
            </w:r>
          </w:p>
        </w:tc>
        <w:tc>
          <w:tcPr>
            <w:tcW w:w="1825" w:type="pct"/>
            <w:shd w:val="clear" w:color="auto" w:fill="auto"/>
            <w:vAlign w:val="center"/>
          </w:tcPr>
          <w:p w14:paraId="0629258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型号为：F.4281刚性悬挂膨胀元件</w:t>
            </w:r>
          </w:p>
        </w:tc>
        <w:tc>
          <w:tcPr>
            <w:tcW w:w="511" w:type="pct"/>
            <w:shd w:val="clear" w:color="auto" w:fill="auto"/>
            <w:vAlign w:val="center"/>
          </w:tcPr>
          <w:p w14:paraId="7391A91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361103F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r>
      <w:tr w:rsidR="00CA355E" w14:paraId="556A4B78" w14:textId="77777777">
        <w:trPr>
          <w:trHeight w:val="567"/>
          <w:jc w:val="center"/>
        </w:trPr>
        <w:tc>
          <w:tcPr>
            <w:tcW w:w="326" w:type="pct"/>
            <w:shd w:val="clear" w:color="auto" w:fill="auto"/>
            <w:noWrap/>
            <w:vAlign w:val="center"/>
          </w:tcPr>
          <w:p w14:paraId="47FEA85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w:t>
            </w:r>
          </w:p>
        </w:tc>
        <w:tc>
          <w:tcPr>
            <w:tcW w:w="825" w:type="pct"/>
            <w:shd w:val="clear" w:color="auto" w:fill="auto"/>
            <w:vAlign w:val="center"/>
          </w:tcPr>
          <w:p w14:paraId="0F8BF1A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40010308018001</w:t>
            </w:r>
          </w:p>
        </w:tc>
        <w:tc>
          <w:tcPr>
            <w:tcW w:w="1031" w:type="pct"/>
            <w:shd w:val="clear" w:color="auto" w:fill="auto"/>
            <w:vAlign w:val="center"/>
          </w:tcPr>
          <w:p w14:paraId="06C1B54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接触线电连接线夹</w:t>
            </w:r>
          </w:p>
        </w:tc>
        <w:tc>
          <w:tcPr>
            <w:tcW w:w="1825" w:type="pct"/>
            <w:shd w:val="clear" w:color="auto" w:fill="auto"/>
            <w:vAlign w:val="center"/>
          </w:tcPr>
          <w:p w14:paraId="505383E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本零件适用于85、120、150型铜合金接触线与标称截面95电连接间的连接。JTMH120与TJR95承力索电连接线夹。型号：TJ0705C(T120/F95)</w:t>
            </w:r>
          </w:p>
        </w:tc>
        <w:tc>
          <w:tcPr>
            <w:tcW w:w="511" w:type="pct"/>
            <w:shd w:val="clear" w:color="auto" w:fill="auto"/>
            <w:vAlign w:val="center"/>
          </w:tcPr>
          <w:p w14:paraId="2EF860CE"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09A68C8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50</w:t>
            </w:r>
          </w:p>
        </w:tc>
      </w:tr>
      <w:tr w:rsidR="00CA355E" w14:paraId="2CFE55FA" w14:textId="77777777">
        <w:trPr>
          <w:trHeight w:val="567"/>
          <w:jc w:val="center"/>
        </w:trPr>
        <w:tc>
          <w:tcPr>
            <w:tcW w:w="326" w:type="pct"/>
            <w:shd w:val="clear" w:color="auto" w:fill="auto"/>
            <w:noWrap/>
            <w:vAlign w:val="center"/>
          </w:tcPr>
          <w:p w14:paraId="69DE236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13</w:t>
            </w:r>
          </w:p>
        </w:tc>
        <w:tc>
          <w:tcPr>
            <w:tcW w:w="825" w:type="pct"/>
            <w:shd w:val="clear" w:color="auto" w:fill="auto"/>
            <w:vAlign w:val="center"/>
          </w:tcPr>
          <w:p w14:paraId="0A019E2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40010310088004</w:t>
            </w:r>
          </w:p>
        </w:tc>
        <w:tc>
          <w:tcPr>
            <w:tcW w:w="1031" w:type="pct"/>
            <w:shd w:val="clear" w:color="auto" w:fill="auto"/>
            <w:vAlign w:val="center"/>
          </w:tcPr>
          <w:p w14:paraId="7B1C452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承力索电连接线夹</w:t>
            </w:r>
          </w:p>
        </w:tc>
        <w:tc>
          <w:tcPr>
            <w:tcW w:w="1825" w:type="pct"/>
            <w:shd w:val="clear" w:color="auto" w:fill="auto"/>
            <w:vAlign w:val="center"/>
          </w:tcPr>
          <w:p w14:paraId="0696025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本零件适用于电气化接触网系统中电连接线与</w:t>
            </w:r>
            <w:proofErr w:type="gramStart"/>
            <w:r>
              <w:rPr>
                <w:rFonts w:hint="eastAsia"/>
                <w:sz w:val="21"/>
                <w:szCs w:val="21"/>
              </w:rPr>
              <w:t>承力索并沟连接</w:t>
            </w:r>
            <w:proofErr w:type="gramEnd"/>
            <w:r>
              <w:rPr>
                <w:rFonts w:hint="eastAsia"/>
                <w:sz w:val="21"/>
                <w:szCs w:val="21"/>
              </w:rPr>
              <w:t>处。JTMH95与TJR95承力索电连接线夹。型号：TJ0705C(T95/F95)</w:t>
            </w:r>
          </w:p>
        </w:tc>
        <w:tc>
          <w:tcPr>
            <w:tcW w:w="511" w:type="pct"/>
            <w:shd w:val="clear" w:color="auto" w:fill="auto"/>
            <w:vAlign w:val="center"/>
          </w:tcPr>
          <w:p w14:paraId="43E3E81E"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94CA90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50</w:t>
            </w:r>
          </w:p>
        </w:tc>
      </w:tr>
      <w:tr w:rsidR="00CA355E" w14:paraId="5A709740" w14:textId="77777777">
        <w:trPr>
          <w:trHeight w:val="567"/>
          <w:jc w:val="center"/>
        </w:trPr>
        <w:tc>
          <w:tcPr>
            <w:tcW w:w="326" w:type="pct"/>
            <w:shd w:val="clear" w:color="auto" w:fill="auto"/>
            <w:noWrap/>
            <w:vAlign w:val="center"/>
          </w:tcPr>
          <w:p w14:paraId="3435342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14</w:t>
            </w:r>
          </w:p>
        </w:tc>
        <w:tc>
          <w:tcPr>
            <w:tcW w:w="825" w:type="pct"/>
            <w:shd w:val="clear" w:color="auto" w:fill="auto"/>
            <w:vAlign w:val="center"/>
          </w:tcPr>
          <w:p w14:paraId="781DCDC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40010310088005</w:t>
            </w:r>
          </w:p>
        </w:tc>
        <w:tc>
          <w:tcPr>
            <w:tcW w:w="1031" w:type="pct"/>
            <w:shd w:val="clear" w:color="auto" w:fill="auto"/>
            <w:noWrap/>
            <w:vAlign w:val="center"/>
          </w:tcPr>
          <w:p w14:paraId="2A6CF5F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管帽</w:t>
            </w:r>
          </w:p>
        </w:tc>
        <w:tc>
          <w:tcPr>
            <w:tcW w:w="1825" w:type="pct"/>
            <w:shd w:val="clear" w:color="auto" w:fill="auto"/>
            <w:noWrap/>
            <w:vAlign w:val="center"/>
          </w:tcPr>
          <w:p w14:paraId="312492B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TB/T2075.1F(NB50)-10</w:t>
            </w:r>
          </w:p>
        </w:tc>
        <w:tc>
          <w:tcPr>
            <w:tcW w:w="511" w:type="pct"/>
            <w:shd w:val="clear" w:color="auto" w:fill="auto"/>
            <w:noWrap/>
            <w:vAlign w:val="center"/>
          </w:tcPr>
          <w:p w14:paraId="631E5B96"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1EAC7E2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30</w:t>
            </w:r>
          </w:p>
        </w:tc>
      </w:tr>
      <w:tr w:rsidR="00CA355E" w14:paraId="11BB5082" w14:textId="77777777">
        <w:trPr>
          <w:trHeight w:val="567"/>
          <w:jc w:val="center"/>
        </w:trPr>
        <w:tc>
          <w:tcPr>
            <w:tcW w:w="326" w:type="pct"/>
            <w:shd w:val="clear" w:color="auto" w:fill="auto"/>
            <w:noWrap/>
            <w:vAlign w:val="center"/>
          </w:tcPr>
          <w:p w14:paraId="2C67607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15</w:t>
            </w:r>
          </w:p>
        </w:tc>
        <w:tc>
          <w:tcPr>
            <w:tcW w:w="825" w:type="pct"/>
            <w:shd w:val="clear" w:color="auto" w:fill="auto"/>
            <w:vAlign w:val="center"/>
          </w:tcPr>
          <w:p w14:paraId="14ECBCD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40010310088006</w:t>
            </w:r>
          </w:p>
        </w:tc>
        <w:tc>
          <w:tcPr>
            <w:tcW w:w="1031" w:type="pct"/>
            <w:shd w:val="clear" w:color="auto" w:fill="auto"/>
            <w:noWrap/>
            <w:vAlign w:val="center"/>
          </w:tcPr>
          <w:p w14:paraId="5915C83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管帽</w:t>
            </w:r>
          </w:p>
        </w:tc>
        <w:tc>
          <w:tcPr>
            <w:tcW w:w="1825" w:type="pct"/>
            <w:shd w:val="clear" w:color="auto" w:fill="auto"/>
            <w:noWrap/>
            <w:vAlign w:val="center"/>
          </w:tcPr>
          <w:p w14:paraId="33ADE73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TB/T2075.1F(NB70)-10</w:t>
            </w:r>
          </w:p>
        </w:tc>
        <w:tc>
          <w:tcPr>
            <w:tcW w:w="511" w:type="pct"/>
            <w:shd w:val="clear" w:color="auto" w:fill="auto"/>
            <w:noWrap/>
            <w:vAlign w:val="center"/>
          </w:tcPr>
          <w:p w14:paraId="318B82D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502760D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30</w:t>
            </w:r>
          </w:p>
        </w:tc>
      </w:tr>
      <w:tr w:rsidR="00CA355E" w14:paraId="41362937" w14:textId="77777777">
        <w:trPr>
          <w:trHeight w:val="567"/>
          <w:jc w:val="center"/>
        </w:trPr>
        <w:tc>
          <w:tcPr>
            <w:tcW w:w="326" w:type="pct"/>
            <w:shd w:val="clear" w:color="auto" w:fill="auto"/>
            <w:noWrap/>
            <w:vAlign w:val="center"/>
          </w:tcPr>
          <w:p w14:paraId="5A0C3F6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16</w:t>
            </w:r>
          </w:p>
        </w:tc>
        <w:tc>
          <w:tcPr>
            <w:tcW w:w="825" w:type="pct"/>
            <w:shd w:val="clear" w:color="auto" w:fill="auto"/>
            <w:vAlign w:val="center"/>
          </w:tcPr>
          <w:p w14:paraId="22E82FE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40010310088008</w:t>
            </w:r>
          </w:p>
        </w:tc>
        <w:tc>
          <w:tcPr>
            <w:tcW w:w="1031" w:type="pct"/>
            <w:shd w:val="clear" w:color="auto" w:fill="auto"/>
            <w:vAlign w:val="center"/>
          </w:tcPr>
          <w:p w14:paraId="4082653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花兰</w:t>
            </w:r>
            <w:proofErr w:type="gramEnd"/>
            <w:r>
              <w:rPr>
                <w:rFonts w:hint="eastAsia"/>
                <w:sz w:val="21"/>
                <w:szCs w:val="21"/>
              </w:rPr>
              <w:t>收紧器</w:t>
            </w:r>
          </w:p>
        </w:tc>
        <w:tc>
          <w:tcPr>
            <w:tcW w:w="1825" w:type="pct"/>
            <w:shd w:val="clear" w:color="auto" w:fill="auto"/>
            <w:vAlign w:val="center"/>
          </w:tcPr>
          <w:p w14:paraId="6571E6F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M20*300圈圈/00型。</w:t>
            </w:r>
          </w:p>
        </w:tc>
        <w:tc>
          <w:tcPr>
            <w:tcW w:w="1055" w:type="dxa"/>
            <w:shd w:val="clear" w:color="auto" w:fill="auto"/>
            <w:vAlign w:val="center"/>
          </w:tcPr>
          <w:p w14:paraId="5DB57DF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6AE8BC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3FCC9738" w14:textId="77777777">
        <w:trPr>
          <w:trHeight w:val="567"/>
          <w:jc w:val="center"/>
        </w:trPr>
        <w:tc>
          <w:tcPr>
            <w:tcW w:w="326" w:type="pct"/>
            <w:shd w:val="clear" w:color="auto" w:fill="auto"/>
            <w:noWrap/>
            <w:vAlign w:val="center"/>
          </w:tcPr>
          <w:p w14:paraId="55D7F27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lastRenderedPageBreak/>
              <w:t>17</w:t>
            </w:r>
          </w:p>
        </w:tc>
        <w:tc>
          <w:tcPr>
            <w:tcW w:w="825" w:type="pct"/>
            <w:shd w:val="clear" w:color="auto" w:fill="auto"/>
            <w:vAlign w:val="center"/>
          </w:tcPr>
          <w:p w14:paraId="587E27C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40010302058001</w:t>
            </w:r>
          </w:p>
        </w:tc>
        <w:tc>
          <w:tcPr>
            <w:tcW w:w="1031" w:type="pct"/>
            <w:shd w:val="clear" w:color="auto" w:fill="auto"/>
            <w:vAlign w:val="center"/>
          </w:tcPr>
          <w:p w14:paraId="7ACA02D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防风拉线</w:t>
            </w:r>
          </w:p>
        </w:tc>
        <w:tc>
          <w:tcPr>
            <w:tcW w:w="1825" w:type="pct"/>
            <w:shd w:val="clear" w:color="auto" w:fill="auto"/>
            <w:vAlign w:val="center"/>
          </w:tcPr>
          <w:p w14:paraId="32DBFFB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12Cr18Ni9</w:t>
            </w:r>
          </w:p>
        </w:tc>
        <w:tc>
          <w:tcPr>
            <w:tcW w:w="511" w:type="pct"/>
            <w:shd w:val="clear" w:color="auto" w:fill="auto"/>
            <w:vAlign w:val="center"/>
          </w:tcPr>
          <w:p w14:paraId="3CEE1B5F"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59CEA1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08617F5E" w14:textId="77777777">
        <w:trPr>
          <w:trHeight w:val="567"/>
          <w:jc w:val="center"/>
        </w:trPr>
        <w:tc>
          <w:tcPr>
            <w:tcW w:w="326" w:type="pct"/>
            <w:shd w:val="clear" w:color="auto" w:fill="auto"/>
            <w:noWrap/>
            <w:vAlign w:val="center"/>
          </w:tcPr>
          <w:p w14:paraId="26D221A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18</w:t>
            </w:r>
          </w:p>
        </w:tc>
        <w:tc>
          <w:tcPr>
            <w:tcW w:w="825" w:type="pct"/>
            <w:shd w:val="clear" w:color="auto" w:fill="auto"/>
            <w:vAlign w:val="center"/>
          </w:tcPr>
          <w:p w14:paraId="6661C32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40010310088009</w:t>
            </w:r>
          </w:p>
        </w:tc>
        <w:tc>
          <w:tcPr>
            <w:tcW w:w="1031" w:type="pct"/>
            <w:shd w:val="clear" w:color="auto" w:fill="auto"/>
            <w:vAlign w:val="center"/>
          </w:tcPr>
          <w:p w14:paraId="4F87C36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特型定位器</w:t>
            </w:r>
          </w:p>
        </w:tc>
        <w:tc>
          <w:tcPr>
            <w:tcW w:w="1825" w:type="pct"/>
            <w:shd w:val="clear" w:color="auto" w:fill="auto"/>
            <w:vAlign w:val="center"/>
          </w:tcPr>
          <w:p w14:paraId="2660D86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TB/T2075.4B-10,，含定位器电连接线和定位线夹L=1385，R=450,</w:t>
            </w:r>
          </w:p>
        </w:tc>
        <w:tc>
          <w:tcPr>
            <w:tcW w:w="511" w:type="pct"/>
            <w:shd w:val="clear" w:color="auto" w:fill="auto"/>
            <w:vAlign w:val="center"/>
          </w:tcPr>
          <w:p w14:paraId="6C5BD7C3"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A7151F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5BF371ED" w14:textId="77777777">
        <w:trPr>
          <w:trHeight w:val="567"/>
          <w:jc w:val="center"/>
        </w:trPr>
        <w:tc>
          <w:tcPr>
            <w:tcW w:w="326" w:type="pct"/>
            <w:shd w:val="clear" w:color="auto" w:fill="auto"/>
            <w:noWrap/>
            <w:vAlign w:val="center"/>
          </w:tcPr>
          <w:p w14:paraId="1F5FF37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19</w:t>
            </w:r>
          </w:p>
        </w:tc>
        <w:tc>
          <w:tcPr>
            <w:tcW w:w="825" w:type="pct"/>
            <w:shd w:val="clear" w:color="auto" w:fill="auto"/>
            <w:vAlign w:val="center"/>
          </w:tcPr>
          <w:p w14:paraId="3F0B1C0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40010310088010</w:t>
            </w:r>
          </w:p>
        </w:tc>
        <w:tc>
          <w:tcPr>
            <w:tcW w:w="1031" w:type="pct"/>
            <w:shd w:val="clear" w:color="auto" w:fill="auto"/>
            <w:noWrap/>
            <w:vAlign w:val="center"/>
          </w:tcPr>
          <w:p w14:paraId="283F1A8D"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吊母环</w:t>
            </w:r>
            <w:proofErr w:type="gramEnd"/>
          </w:p>
        </w:tc>
        <w:tc>
          <w:tcPr>
            <w:tcW w:w="1825" w:type="pct"/>
            <w:shd w:val="clear" w:color="auto" w:fill="auto"/>
            <w:vAlign w:val="center"/>
          </w:tcPr>
          <w:p w14:paraId="17EA5D2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现场:牙长：31.67，长度：32.6，直径：19.35 环内径：39.06环外径：69.41</w:t>
            </w:r>
          </w:p>
        </w:tc>
        <w:tc>
          <w:tcPr>
            <w:tcW w:w="511" w:type="pct"/>
            <w:shd w:val="clear" w:color="auto" w:fill="auto"/>
            <w:noWrap/>
            <w:vAlign w:val="center"/>
          </w:tcPr>
          <w:p w14:paraId="15056BE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0C094D9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6C4A813F" w14:textId="77777777">
        <w:trPr>
          <w:trHeight w:val="567"/>
          <w:jc w:val="center"/>
        </w:trPr>
        <w:tc>
          <w:tcPr>
            <w:tcW w:w="326" w:type="pct"/>
            <w:shd w:val="clear" w:color="auto" w:fill="auto"/>
            <w:noWrap/>
            <w:vAlign w:val="center"/>
          </w:tcPr>
          <w:p w14:paraId="25666E8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c>
          <w:tcPr>
            <w:tcW w:w="825" w:type="pct"/>
            <w:shd w:val="clear" w:color="auto" w:fill="auto"/>
            <w:vAlign w:val="center"/>
          </w:tcPr>
          <w:p w14:paraId="65AB44A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40010302028001</w:t>
            </w:r>
          </w:p>
        </w:tc>
        <w:tc>
          <w:tcPr>
            <w:tcW w:w="1031" w:type="pct"/>
            <w:shd w:val="clear" w:color="auto" w:fill="auto"/>
            <w:vAlign w:val="center"/>
          </w:tcPr>
          <w:p w14:paraId="76758E0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铜绞线</w:t>
            </w:r>
          </w:p>
        </w:tc>
        <w:tc>
          <w:tcPr>
            <w:tcW w:w="1825" w:type="pct"/>
            <w:shd w:val="clear" w:color="auto" w:fill="auto"/>
            <w:vAlign w:val="center"/>
          </w:tcPr>
          <w:p w14:paraId="16D7DC0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JTMH10mm²</w:t>
            </w:r>
          </w:p>
        </w:tc>
        <w:tc>
          <w:tcPr>
            <w:tcW w:w="511" w:type="pct"/>
            <w:shd w:val="clear" w:color="auto" w:fill="auto"/>
            <w:vAlign w:val="center"/>
          </w:tcPr>
          <w:p w14:paraId="72208E5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米</w:t>
            </w:r>
          </w:p>
        </w:tc>
        <w:tc>
          <w:tcPr>
            <w:tcW w:w="480" w:type="pct"/>
            <w:shd w:val="clear" w:color="auto" w:fill="auto"/>
            <w:vAlign w:val="center"/>
          </w:tcPr>
          <w:p w14:paraId="6601C0B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200</w:t>
            </w:r>
          </w:p>
        </w:tc>
      </w:tr>
      <w:tr w:rsidR="00CA355E" w14:paraId="737D2A95" w14:textId="77777777">
        <w:trPr>
          <w:trHeight w:val="567"/>
          <w:jc w:val="center"/>
        </w:trPr>
        <w:tc>
          <w:tcPr>
            <w:tcW w:w="326" w:type="pct"/>
            <w:shd w:val="clear" w:color="auto" w:fill="auto"/>
            <w:noWrap/>
            <w:vAlign w:val="center"/>
          </w:tcPr>
          <w:p w14:paraId="014D2F2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21</w:t>
            </w:r>
          </w:p>
        </w:tc>
        <w:tc>
          <w:tcPr>
            <w:tcW w:w="825" w:type="pct"/>
            <w:shd w:val="clear" w:color="auto" w:fill="auto"/>
            <w:vAlign w:val="center"/>
          </w:tcPr>
          <w:p w14:paraId="09166F9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11060250000003</w:t>
            </w:r>
          </w:p>
        </w:tc>
        <w:tc>
          <w:tcPr>
            <w:tcW w:w="1031" w:type="pct"/>
            <w:shd w:val="clear" w:color="auto" w:fill="auto"/>
            <w:noWrap/>
            <w:vAlign w:val="center"/>
          </w:tcPr>
          <w:p w14:paraId="3CC3C2D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吊机吊钩</w:t>
            </w:r>
          </w:p>
        </w:tc>
        <w:tc>
          <w:tcPr>
            <w:tcW w:w="1825" w:type="pct"/>
            <w:shd w:val="clear" w:color="auto" w:fill="auto"/>
            <w:noWrap/>
            <w:vAlign w:val="center"/>
          </w:tcPr>
          <w:p w14:paraId="3D16359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3T</w:t>
            </w:r>
          </w:p>
        </w:tc>
        <w:tc>
          <w:tcPr>
            <w:tcW w:w="511" w:type="pct"/>
            <w:shd w:val="clear" w:color="auto" w:fill="auto"/>
            <w:noWrap/>
            <w:vAlign w:val="center"/>
          </w:tcPr>
          <w:p w14:paraId="1812B9AD"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2169D0D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0F0A944A" w14:textId="77777777">
        <w:trPr>
          <w:trHeight w:val="567"/>
          <w:jc w:val="center"/>
        </w:trPr>
        <w:tc>
          <w:tcPr>
            <w:tcW w:w="5000" w:type="pct"/>
            <w:gridSpan w:val="6"/>
            <w:shd w:val="clear" w:color="auto" w:fill="auto"/>
            <w:noWrap/>
            <w:vAlign w:val="center"/>
          </w:tcPr>
          <w:p w14:paraId="23D7809B" w14:textId="77777777" w:rsidR="00CA355E" w:rsidRDefault="00000000">
            <w:pPr>
              <w:rPr>
                <w:rFonts w:ascii="宋体" w:hAnsi="宋体" w:cs="宋体"/>
                <w:color w:val="000000"/>
                <w:sz w:val="24"/>
                <w:szCs w:val="24"/>
              </w:rPr>
            </w:pPr>
            <w:r>
              <w:rPr>
                <w:rFonts w:ascii="宋体" w:hAnsi="宋体" w:cs="宋体" w:hint="eastAsia"/>
                <w:color w:val="000000"/>
                <w:sz w:val="24"/>
                <w:szCs w:val="24"/>
              </w:rPr>
              <w:t>备注：</w:t>
            </w:r>
          </w:p>
          <w:p w14:paraId="1D6D7222" w14:textId="77777777" w:rsidR="00CA355E" w:rsidRDefault="00000000">
            <w:pPr>
              <w:widowControl/>
              <w:jc w:val="left"/>
              <w:rPr>
                <w:rFonts w:ascii="宋体" w:hAnsi="宋体" w:cs="宋体"/>
                <w:sz w:val="24"/>
                <w:szCs w:val="24"/>
              </w:rPr>
            </w:pPr>
            <w:r>
              <w:rPr>
                <w:rFonts w:ascii="宋体" w:hAnsi="宋体" w:cs="宋体" w:hint="eastAsia"/>
                <w:sz w:val="24"/>
                <w:szCs w:val="24"/>
              </w:rPr>
              <w:t>（1）此为一年期框架协议，未</w:t>
            </w:r>
            <w:proofErr w:type="gramStart"/>
            <w:r>
              <w:rPr>
                <w:rFonts w:ascii="宋体" w:hAnsi="宋体" w:cs="宋体" w:hint="eastAsia"/>
                <w:sz w:val="24"/>
                <w:szCs w:val="24"/>
              </w:rPr>
              <w:t>税单价</w:t>
            </w:r>
            <w:proofErr w:type="gramEnd"/>
            <w:r>
              <w:rPr>
                <w:rFonts w:ascii="宋体" w:hAnsi="宋体" w:cs="宋体" w:hint="eastAsia"/>
                <w:sz w:val="24"/>
                <w:szCs w:val="24"/>
              </w:rPr>
              <w:t>1年保持不变，实际采购数量根据我方生产需要调整；</w:t>
            </w:r>
          </w:p>
          <w:p w14:paraId="0AC04232" w14:textId="77777777" w:rsidR="00CA355E" w:rsidRDefault="00000000">
            <w:pPr>
              <w:pStyle w:val="af0"/>
              <w:spacing w:before="0" w:beforeAutospacing="0" w:after="0" w:afterAutospacing="0" w:line="240" w:lineRule="auto"/>
              <w:ind w:left="0" w:firstLineChars="0" w:firstLine="0"/>
            </w:pPr>
            <w:r>
              <w:rPr>
                <w:rFonts w:hint="eastAsia"/>
              </w:rPr>
              <w:t>（2）报价</w:t>
            </w:r>
            <w:proofErr w:type="gramStart"/>
            <w:r>
              <w:rPr>
                <w:rFonts w:hint="eastAsia"/>
              </w:rPr>
              <w:t>时综合</w:t>
            </w:r>
            <w:proofErr w:type="gramEnd"/>
            <w:r>
              <w:rPr>
                <w:rFonts w:hint="eastAsia"/>
              </w:rPr>
              <w:t>考虑运费，送货地点详见第5.2条；</w:t>
            </w:r>
          </w:p>
          <w:p w14:paraId="0CB8225A" w14:textId="77777777" w:rsidR="00CA355E" w:rsidRDefault="00000000">
            <w:pPr>
              <w:pStyle w:val="af0"/>
              <w:spacing w:before="0" w:beforeAutospacing="0" w:after="0" w:afterAutospacing="0" w:line="240" w:lineRule="auto"/>
              <w:ind w:left="0" w:firstLineChars="0" w:firstLine="0"/>
            </w:pPr>
            <w:r>
              <w:rPr>
                <w:rFonts w:hint="eastAsia"/>
              </w:rPr>
              <w:t>（3）上述表格中列出的技术规格、参照的品牌或型号以及推荐</w:t>
            </w:r>
            <w:proofErr w:type="gramStart"/>
            <w:r>
              <w:rPr>
                <w:rFonts w:hint="eastAsia"/>
              </w:rPr>
              <w:t>品牌仅起说明</w:t>
            </w:r>
            <w:proofErr w:type="gramEnd"/>
            <w:r>
              <w:rPr>
                <w:rFonts w:hint="eastAsia"/>
              </w:rPr>
              <w:t>作用，并不具备任何约束性。报价人在报价时，可自由选择替代的技术标准、品牌或型号，但所选替代项必须实质上满足或超越询价文件中规定的各项要求。</w:t>
            </w:r>
          </w:p>
        </w:tc>
      </w:tr>
    </w:tbl>
    <w:p w14:paraId="23E79A33" w14:textId="77777777" w:rsidR="00CA355E" w:rsidRDefault="00CA355E">
      <w:pPr>
        <w:pStyle w:val="af0"/>
        <w:spacing w:before="0" w:beforeAutospacing="0" w:after="0" w:afterAutospacing="0" w:line="360" w:lineRule="auto"/>
        <w:ind w:hangingChars="68"/>
        <w:rPr>
          <w:rFonts w:ascii="Times New Roman" w:hAnsi="Times New Roman" w:cs="Times New Roman"/>
          <w:sz w:val="22"/>
          <w:szCs w:val="22"/>
        </w:rPr>
      </w:pPr>
    </w:p>
    <w:p w14:paraId="07135CAA"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0CD699D6"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1FD86370" w14:textId="77777777"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4B6B781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74EB9B64" w14:textId="77777777" w:rsidR="00CA355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DB547A3" w14:textId="77777777" w:rsidR="00CA355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E89F8E0" w14:textId="77777777" w:rsidR="00CA355E"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0E1DA037"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9814C1"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261017C" w14:textId="77777777" w:rsidR="00CA355E"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3E82D5ED" w14:textId="77777777" w:rsidR="00CA355E" w:rsidRDefault="00CA355E">
      <w:pPr>
        <w:pStyle w:val="af0"/>
        <w:spacing w:before="0" w:beforeAutospacing="0" w:after="0" w:afterAutospacing="0" w:line="240" w:lineRule="auto"/>
        <w:ind w:left="0" w:firstLineChars="0" w:firstLine="0"/>
        <w:jc w:val="center"/>
        <w:rPr>
          <w:rFonts w:ascii="Times New Roman" w:hAnsi="Times New Roman" w:cs="Times New Roman"/>
        </w:rPr>
      </w:pPr>
    </w:p>
    <w:p w14:paraId="3C55C3CF" w14:textId="77777777" w:rsidR="00CA355E"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4145A674"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80F8A35"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7735D377"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6FE6F9E"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4A0CF61C"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6E4A77B8"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9DFCF19"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A18B24B"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007CDAA4"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0DC6E90"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38A71DE"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13F11A3"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B9478B3"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19E746BE" w14:textId="77777777" w:rsidR="00CA355E" w:rsidRDefault="00CA355E">
      <w:pPr>
        <w:widowControl/>
        <w:jc w:val="left"/>
        <w:rPr>
          <w:szCs w:val="21"/>
        </w:rPr>
        <w:sectPr w:rsidR="00CA355E">
          <w:headerReference w:type="default" r:id="rId13"/>
          <w:footerReference w:type="even" r:id="rId14"/>
          <w:pgSz w:w="11906" w:h="16838"/>
          <w:pgMar w:top="1579" w:right="754" w:bottom="779" w:left="754" w:header="779" w:footer="992" w:gutter="0"/>
          <w:pgNumType w:fmt="numberInDash"/>
          <w:cols w:space="120"/>
        </w:sectPr>
      </w:pPr>
    </w:p>
    <w:p w14:paraId="5891A716" w14:textId="77777777" w:rsidR="00CA355E" w:rsidRDefault="00000000">
      <w:pPr>
        <w:widowControl/>
        <w:jc w:val="left"/>
      </w:pPr>
      <w:r>
        <w:rPr>
          <w:rFonts w:hint="eastAsia"/>
        </w:rPr>
        <w:lastRenderedPageBreak/>
        <w:t>格式</w:t>
      </w:r>
      <w:r>
        <w:rPr>
          <w:rFonts w:hint="eastAsia"/>
        </w:rPr>
        <w:t>1</w:t>
      </w:r>
    </w:p>
    <w:p w14:paraId="66C3DC71" w14:textId="77777777" w:rsidR="00CA355E" w:rsidRDefault="00CA355E">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CA355E" w14:paraId="534DE22A" w14:textId="77777777">
        <w:trPr>
          <w:trHeight w:val="727"/>
        </w:trPr>
        <w:tc>
          <w:tcPr>
            <w:tcW w:w="15690" w:type="dxa"/>
            <w:gridSpan w:val="13"/>
            <w:tcBorders>
              <w:top w:val="nil"/>
              <w:left w:val="nil"/>
              <w:bottom w:val="nil"/>
              <w:right w:val="nil"/>
            </w:tcBorders>
            <w:shd w:val="clear" w:color="auto" w:fill="auto"/>
            <w:vAlign w:val="bottom"/>
          </w:tcPr>
          <w:p w14:paraId="02ECD902" w14:textId="77777777" w:rsidR="00CA355E" w:rsidRDefault="00000000">
            <w:pPr>
              <w:widowControl/>
              <w:jc w:val="right"/>
              <w:textAlignment w:val="bottom"/>
              <w:rPr>
                <w:szCs w:val="21"/>
              </w:rPr>
            </w:pPr>
            <w:r>
              <w:rPr>
                <w:kern w:val="0"/>
                <w:szCs w:val="21"/>
                <w:lang w:bidi="ar"/>
              </w:rPr>
              <w:pict w14:anchorId="1B4F6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CA355E" w14:paraId="4FB9FCCA" w14:textId="77777777">
        <w:trPr>
          <w:trHeight w:val="600"/>
        </w:trPr>
        <w:tc>
          <w:tcPr>
            <w:tcW w:w="15690" w:type="dxa"/>
            <w:gridSpan w:val="13"/>
            <w:tcBorders>
              <w:top w:val="nil"/>
              <w:left w:val="nil"/>
              <w:bottom w:val="nil"/>
              <w:right w:val="nil"/>
            </w:tcBorders>
            <w:shd w:val="clear" w:color="auto" w:fill="auto"/>
            <w:noWrap/>
            <w:vAlign w:val="center"/>
          </w:tcPr>
          <w:p w14:paraId="6DEA4730" w14:textId="77777777" w:rsidR="00CA355E" w:rsidRDefault="00000000">
            <w:pPr>
              <w:widowControl/>
              <w:jc w:val="center"/>
              <w:textAlignment w:val="center"/>
              <w:rPr>
                <w:rFonts w:ascii="黑体" w:eastAsia="黑体" w:hAnsi="宋体" w:cs="黑体"/>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CA355E" w14:paraId="44108FA7" w14:textId="77777777">
        <w:trPr>
          <w:trHeight w:val="480"/>
        </w:trPr>
        <w:tc>
          <w:tcPr>
            <w:tcW w:w="696" w:type="dxa"/>
            <w:tcBorders>
              <w:top w:val="nil"/>
              <w:left w:val="nil"/>
              <w:bottom w:val="single" w:sz="4" w:space="0" w:color="000000"/>
              <w:right w:val="nil"/>
            </w:tcBorders>
            <w:shd w:val="clear" w:color="auto" w:fill="auto"/>
            <w:noWrap/>
            <w:vAlign w:val="center"/>
          </w:tcPr>
          <w:p w14:paraId="2D23B111" w14:textId="77777777" w:rsidR="00CA355E" w:rsidRDefault="00CA355E">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4D4CB14A" w14:textId="77777777" w:rsidR="00CA355E" w:rsidRDefault="00CA355E">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123A551A" w14:textId="77777777" w:rsidR="00CA355E" w:rsidRDefault="00CA355E">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62DF8B87" w14:textId="77777777" w:rsidR="00CA355E" w:rsidRDefault="00CA355E">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34F8A604" w14:textId="77777777" w:rsidR="00CA355E" w:rsidRDefault="00CA355E">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4205B77A" w14:textId="77777777" w:rsidR="00CA355E" w:rsidRDefault="00CA355E">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705C9CDB" w14:textId="77777777" w:rsidR="00CA355E" w:rsidRDefault="00CA355E">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2BFA8016" w14:textId="77777777" w:rsidR="00CA355E"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w:t>
            </w:r>
            <w:r>
              <w:rPr>
                <w:rFonts w:hint="eastAsia"/>
                <w:sz w:val="22"/>
                <w:szCs w:val="22"/>
              </w:rPr>
              <w:t>10</w:t>
            </w:r>
          </w:p>
        </w:tc>
      </w:tr>
      <w:tr w:rsidR="00CA355E" w14:paraId="72D59279"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A63D455"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CA355E" w14:paraId="57CB5F5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66124BF"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CA355E" w14:paraId="6BDB1C53"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0168AE4" w14:textId="77777777" w:rsidR="00CA355E"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CA355E" w14:paraId="437858F5"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A91A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F12133A"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CA355E" w14:paraId="454C29A1"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AF99461"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53BE443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CA355E" w14:paraId="5F328490"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5E5E70C"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819" w:type="dxa"/>
            <w:gridSpan w:val="8"/>
            <w:tcBorders>
              <w:top w:val="nil"/>
              <w:left w:val="nil"/>
              <w:bottom w:val="nil"/>
              <w:right w:val="single" w:sz="4" w:space="0" w:color="000000"/>
            </w:tcBorders>
            <w:shd w:val="clear" w:color="auto" w:fill="auto"/>
            <w:noWrap/>
            <w:vAlign w:val="center"/>
          </w:tcPr>
          <w:p w14:paraId="2FDD7DDE"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CA355E" w14:paraId="336A5122"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147D21"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D11154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CA355E" w14:paraId="459F8D6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0B7675C"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6704FE60"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CA355E" w14:paraId="78DF8E2B"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50185A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  月   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6716FEB"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CA355E" w14:paraId="4331679A"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DF4F1"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68A9BFD"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F1BF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0B18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6E641"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C022A"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BC1B9"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83C673"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1075D"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44F9A"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EB87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767D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6426E523"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CA355E" w14:paraId="0EB04DDD"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04A6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30185" w14:textId="77777777" w:rsidR="00CA355E" w:rsidRDefault="00CA355E">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E3CAF" w14:textId="77777777" w:rsidR="00CA355E" w:rsidRDefault="00CA355E">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AD897" w14:textId="77777777" w:rsidR="00CA355E" w:rsidRDefault="00CA355E">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422F3" w14:textId="77777777" w:rsidR="00CA355E" w:rsidRDefault="00CA355E">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D951F" w14:textId="77777777" w:rsidR="00CA355E" w:rsidRDefault="00CA355E">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EC617" w14:textId="77777777" w:rsidR="00CA355E" w:rsidRDefault="00CA355E">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235B3" w14:textId="77777777" w:rsidR="00CA355E" w:rsidRDefault="00CA355E">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2E998" w14:textId="77777777" w:rsidR="00CA355E" w:rsidRDefault="00CA355E">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856B1" w14:textId="77777777" w:rsidR="00CA355E" w:rsidRDefault="00CA355E">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2A269" w14:textId="77777777" w:rsidR="00CA355E" w:rsidRDefault="00CA355E">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F5D7561" w14:textId="77777777" w:rsidR="00CA355E" w:rsidRDefault="00CA355E">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DEE7" w14:textId="77777777" w:rsidR="00CA355E" w:rsidRDefault="00CA355E">
            <w:pPr>
              <w:rPr>
                <w:rFonts w:ascii="宋体" w:hAnsi="宋体" w:cs="宋体"/>
                <w:sz w:val="20"/>
              </w:rPr>
            </w:pPr>
          </w:p>
        </w:tc>
      </w:tr>
      <w:tr w:rsidR="00CA355E" w14:paraId="5F357AC7"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7DA33" w14:textId="77777777" w:rsidR="00CA355E"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A91DE" w14:textId="77777777" w:rsidR="00CA355E" w:rsidRDefault="00CA355E">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AEC76" w14:textId="77777777" w:rsidR="00CA355E" w:rsidRDefault="00CA355E">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E1340" w14:textId="77777777" w:rsidR="00CA355E" w:rsidRDefault="00CA355E">
            <w:pPr>
              <w:jc w:val="center"/>
              <w:rPr>
                <w:rFonts w:ascii="宋体" w:hAnsi="宋体" w:cs="宋体"/>
                <w:sz w:val="20"/>
              </w:rPr>
            </w:pPr>
          </w:p>
        </w:tc>
      </w:tr>
      <w:tr w:rsidR="00CA355E" w14:paraId="0503F9EF"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42027"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23550"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CA355E" w14:paraId="560467FB"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0497FE53"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CA355E" w14:paraId="1B593FB1"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5DA02"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CA355E" w14:paraId="2B3BE707"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D2F49" w14:textId="77777777" w:rsidR="00CA355E"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CA355E" w14:paraId="7F61A200"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341AB369" w14:textId="77777777" w:rsidR="00CA355E"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5F90D88D" w14:textId="77777777" w:rsidR="00CA355E" w:rsidRDefault="00CA355E">
      <w:pPr>
        <w:widowControl/>
        <w:jc w:val="left"/>
      </w:pPr>
    </w:p>
    <w:p w14:paraId="52D0917B" w14:textId="77777777" w:rsidR="00CA355E" w:rsidRDefault="00CA355E">
      <w:pPr>
        <w:widowControl/>
        <w:jc w:val="left"/>
        <w:rPr>
          <w:szCs w:val="21"/>
        </w:rPr>
        <w:sectPr w:rsidR="00CA355E">
          <w:pgSz w:w="16838" w:h="11906" w:orient="landscape"/>
          <w:pgMar w:top="754" w:right="1579" w:bottom="754" w:left="779" w:header="779" w:footer="992" w:gutter="0"/>
          <w:pgNumType w:fmt="numberInDash"/>
          <w:cols w:space="120"/>
        </w:sectPr>
      </w:pPr>
    </w:p>
    <w:p w14:paraId="266A09FB" w14:textId="77777777" w:rsidR="00CA355E" w:rsidRDefault="00000000">
      <w:pPr>
        <w:widowControl/>
        <w:jc w:val="left"/>
      </w:pPr>
      <w:r>
        <w:rPr>
          <w:rFonts w:hint="eastAsia"/>
        </w:rPr>
        <w:lastRenderedPageBreak/>
        <w:t>格式</w:t>
      </w:r>
      <w:r>
        <w:rPr>
          <w:rFonts w:hint="eastAsia"/>
        </w:rPr>
        <w:t>2</w:t>
      </w:r>
    </w:p>
    <w:p w14:paraId="4D0DA40C" w14:textId="77777777" w:rsidR="00CA355E" w:rsidRDefault="00CA355E">
      <w:pPr>
        <w:widowControl/>
        <w:jc w:val="left"/>
      </w:pPr>
    </w:p>
    <w:p w14:paraId="1F5B2D3D" w14:textId="77777777" w:rsidR="00CA355E"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7E33E94" w14:textId="77777777" w:rsidR="00CA355E"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宁城铁供电中心接触网备件</w:t>
      </w:r>
    </w:p>
    <w:p w14:paraId="33E456D5" w14:textId="40D3619C" w:rsidR="00CA355E" w:rsidRDefault="00436D33">
      <w:pPr>
        <w:snapToGrid w:val="0"/>
        <w:spacing w:line="360" w:lineRule="auto"/>
        <w:jc w:val="center"/>
        <w:rPr>
          <w:sz w:val="48"/>
          <w:szCs w:val="48"/>
        </w:rPr>
      </w:pPr>
      <w:r>
        <w:rPr>
          <w:rFonts w:hint="eastAsia"/>
          <w:b/>
          <w:sz w:val="48"/>
          <w:szCs w:val="48"/>
        </w:rPr>
        <w:t>采购项目（二次）</w:t>
      </w:r>
    </w:p>
    <w:p w14:paraId="59E40384" w14:textId="77777777" w:rsidR="00CA355E" w:rsidRDefault="00CA355E">
      <w:pPr>
        <w:snapToGrid w:val="0"/>
        <w:spacing w:line="360" w:lineRule="auto"/>
      </w:pPr>
    </w:p>
    <w:p w14:paraId="1B67CC80" w14:textId="77777777" w:rsidR="00CA355E" w:rsidRDefault="00CA355E">
      <w:pPr>
        <w:snapToGrid w:val="0"/>
        <w:spacing w:line="453" w:lineRule="atLeast"/>
        <w:rPr>
          <w:rFonts w:ascii="Arial Narrow"/>
          <w:b/>
          <w:szCs w:val="21"/>
        </w:rPr>
      </w:pPr>
    </w:p>
    <w:p w14:paraId="781D1367" w14:textId="77777777" w:rsidR="00CA355E" w:rsidRDefault="00CA355E">
      <w:pPr>
        <w:snapToGrid w:val="0"/>
        <w:spacing w:line="453" w:lineRule="atLeast"/>
        <w:rPr>
          <w:rFonts w:ascii="Arial Narrow"/>
          <w:b/>
          <w:szCs w:val="21"/>
        </w:rPr>
      </w:pPr>
    </w:p>
    <w:p w14:paraId="0E7E4C82" w14:textId="77777777" w:rsidR="00CA355E" w:rsidRDefault="00CA355E">
      <w:pPr>
        <w:snapToGrid w:val="0"/>
        <w:spacing w:line="453" w:lineRule="atLeast"/>
        <w:rPr>
          <w:rFonts w:ascii="Arial Narrow"/>
          <w:b/>
          <w:szCs w:val="21"/>
        </w:rPr>
      </w:pPr>
    </w:p>
    <w:p w14:paraId="1E49D4E5" w14:textId="77777777" w:rsidR="00CA355E" w:rsidRDefault="00CA355E">
      <w:pPr>
        <w:snapToGrid w:val="0"/>
        <w:spacing w:line="453" w:lineRule="atLeast"/>
        <w:rPr>
          <w:rFonts w:ascii="Arial Narrow"/>
          <w:b/>
          <w:szCs w:val="21"/>
        </w:rPr>
      </w:pPr>
    </w:p>
    <w:p w14:paraId="11791B7A" w14:textId="77777777" w:rsidR="00CA355E" w:rsidRDefault="00000000">
      <w:pPr>
        <w:snapToGrid w:val="0"/>
        <w:spacing w:line="453" w:lineRule="atLeast"/>
        <w:jc w:val="center"/>
        <w:rPr>
          <w:rFonts w:ascii="黑体" w:eastAsia="黑体"/>
          <w:w w:val="80"/>
          <w:sz w:val="28"/>
        </w:rPr>
      </w:pPr>
      <w:r>
        <w:rPr>
          <w:rFonts w:ascii="Arial Narrow" w:hint="eastAsia"/>
          <w:b/>
          <w:sz w:val="96"/>
        </w:rPr>
        <w:t>报价文件</w:t>
      </w:r>
    </w:p>
    <w:p w14:paraId="6E1FD954" w14:textId="77777777" w:rsidR="00CA355E" w:rsidRDefault="00CA355E"/>
    <w:p w14:paraId="56E16CB1" w14:textId="77777777" w:rsidR="00CA355E" w:rsidRDefault="00000000">
      <w:pPr>
        <w:jc w:val="center"/>
      </w:pPr>
      <w:r>
        <w:rPr>
          <w:rFonts w:hint="eastAsia"/>
        </w:rPr>
        <w:t>（非密封部分）</w:t>
      </w:r>
    </w:p>
    <w:p w14:paraId="2113A1D6" w14:textId="77777777" w:rsidR="00CA355E" w:rsidRDefault="00CA355E"/>
    <w:p w14:paraId="093458ED" w14:textId="77777777" w:rsidR="00CA355E" w:rsidRDefault="00CA355E"/>
    <w:p w14:paraId="384428D5" w14:textId="77777777" w:rsidR="00CA355E" w:rsidRDefault="00CA355E"/>
    <w:p w14:paraId="29DF37B7" w14:textId="77777777" w:rsidR="00CA355E" w:rsidRDefault="00CA355E"/>
    <w:p w14:paraId="73693421" w14:textId="77777777" w:rsidR="00CA355E" w:rsidRDefault="00CA355E"/>
    <w:p w14:paraId="2601CF39" w14:textId="77777777" w:rsidR="00CA355E" w:rsidRDefault="00CA355E"/>
    <w:p w14:paraId="2E7793A7" w14:textId="77777777" w:rsidR="00CA355E" w:rsidRDefault="00CA355E"/>
    <w:p w14:paraId="3C682E42" w14:textId="77777777" w:rsidR="00CA355E" w:rsidRDefault="00CA355E"/>
    <w:p w14:paraId="03C3637C" w14:textId="77777777" w:rsidR="00CA355E" w:rsidRDefault="00CA355E"/>
    <w:p w14:paraId="79CC46CA" w14:textId="77777777" w:rsidR="00CA355E" w:rsidRDefault="00CA355E"/>
    <w:p w14:paraId="2CC49CCF" w14:textId="77777777" w:rsidR="00CA355E" w:rsidRDefault="00CA355E"/>
    <w:p w14:paraId="0DC07A8F" w14:textId="77777777" w:rsidR="00CA355E" w:rsidRDefault="00CA355E"/>
    <w:p w14:paraId="2C2A6CC2" w14:textId="77777777" w:rsidR="00CA355E"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29B19C7" w14:textId="77777777" w:rsidR="00CA355E"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338D630" w14:textId="77777777" w:rsidR="00CA355E" w:rsidRDefault="00CA355E">
      <w:pPr>
        <w:widowControl/>
        <w:jc w:val="left"/>
        <w:rPr>
          <w:rFonts w:ascii="宋体" w:hAnsi="宋体"/>
          <w:sz w:val="32"/>
          <w:szCs w:val="32"/>
        </w:rPr>
      </w:pPr>
    </w:p>
    <w:p w14:paraId="767DC2AE" w14:textId="77777777" w:rsidR="00CA355E" w:rsidRDefault="00CA355E">
      <w:pPr>
        <w:widowControl/>
        <w:jc w:val="left"/>
        <w:rPr>
          <w:szCs w:val="21"/>
        </w:rPr>
      </w:pPr>
    </w:p>
    <w:p w14:paraId="51A285D8" w14:textId="77777777" w:rsidR="00CA355E" w:rsidRDefault="00CA355E">
      <w:pPr>
        <w:widowControl/>
        <w:jc w:val="left"/>
        <w:rPr>
          <w:szCs w:val="21"/>
        </w:rPr>
      </w:pPr>
    </w:p>
    <w:p w14:paraId="62F59A64" w14:textId="77777777" w:rsidR="00CA355E" w:rsidRDefault="00000000">
      <w:pPr>
        <w:widowControl/>
        <w:jc w:val="center"/>
        <w:rPr>
          <w:sz w:val="32"/>
          <w:szCs w:val="32"/>
        </w:rPr>
        <w:sectPr w:rsidR="00CA355E">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330CFE4" w14:textId="77777777" w:rsidR="00CA355E" w:rsidRDefault="00000000">
      <w:pPr>
        <w:widowControl/>
        <w:jc w:val="left"/>
        <w:rPr>
          <w:sz w:val="24"/>
          <w:szCs w:val="24"/>
        </w:rPr>
      </w:pPr>
      <w:r>
        <w:rPr>
          <w:rFonts w:hint="eastAsia"/>
        </w:rPr>
        <w:lastRenderedPageBreak/>
        <w:t>格式</w:t>
      </w:r>
      <w:r>
        <w:rPr>
          <w:rFonts w:hint="eastAsia"/>
        </w:rPr>
        <w:t>3</w:t>
      </w:r>
    </w:p>
    <w:p w14:paraId="02A3FDFA" w14:textId="77777777" w:rsidR="00CA355E" w:rsidRDefault="00000000">
      <w:pPr>
        <w:pStyle w:val="1"/>
        <w:spacing w:line="360" w:lineRule="auto"/>
        <w:jc w:val="center"/>
        <w:rPr>
          <w:sz w:val="32"/>
          <w:szCs w:val="32"/>
        </w:rPr>
      </w:pPr>
      <w:r>
        <w:rPr>
          <w:rFonts w:hint="eastAsia"/>
          <w:sz w:val="32"/>
          <w:szCs w:val="32"/>
        </w:rPr>
        <w:t>法定代表人授权委托书</w:t>
      </w:r>
    </w:p>
    <w:p w14:paraId="68531060" w14:textId="77777777" w:rsidR="00CA355E"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55A81852" w14:textId="77777777" w:rsidR="00CA355E" w:rsidRDefault="00000000">
      <w:pPr>
        <w:spacing w:line="360" w:lineRule="auto"/>
        <w:ind w:firstLineChars="200" w:firstLine="480"/>
        <w:rPr>
          <w:sz w:val="24"/>
          <w:szCs w:val="24"/>
        </w:rPr>
      </w:pPr>
      <w:r>
        <w:rPr>
          <w:rFonts w:hint="eastAsia"/>
          <w:sz w:val="24"/>
          <w:szCs w:val="24"/>
        </w:rPr>
        <w:t>特此声明！</w:t>
      </w:r>
    </w:p>
    <w:p w14:paraId="2CB9F81A" w14:textId="77777777" w:rsidR="00CA355E" w:rsidRDefault="00000000">
      <w:pPr>
        <w:spacing w:beforeLines="100" w:before="240" w:afterLines="100" w:after="240" w:line="360" w:lineRule="auto"/>
        <w:rPr>
          <w:sz w:val="24"/>
          <w:szCs w:val="24"/>
        </w:rPr>
      </w:pPr>
      <w:r>
        <w:rPr>
          <w:rFonts w:hint="eastAsia"/>
          <w:sz w:val="24"/>
          <w:szCs w:val="24"/>
        </w:rPr>
        <w:t>法定代表人签字：</w:t>
      </w:r>
    </w:p>
    <w:p w14:paraId="756FD003" w14:textId="77777777" w:rsidR="00CA355E" w:rsidRDefault="00000000">
      <w:pPr>
        <w:spacing w:beforeLines="100" w:before="240" w:afterLines="100" w:after="240" w:line="360" w:lineRule="auto"/>
        <w:rPr>
          <w:sz w:val="24"/>
          <w:szCs w:val="24"/>
        </w:rPr>
      </w:pPr>
      <w:r>
        <w:rPr>
          <w:rFonts w:hint="eastAsia"/>
          <w:sz w:val="24"/>
          <w:szCs w:val="24"/>
        </w:rPr>
        <w:t>法定代表人身份证号：</w:t>
      </w:r>
    </w:p>
    <w:p w14:paraId="5D8C09BC" w14:textId="77777777" w:rsidR="00CA355E" w:rsidRDefault="00000000">
      <w:pPr>
        <w:spacing w:beforeLines="100" w:before="240" w:afterLines="100" w:after="240" w:line="360" w:lineRule="auto"/>
        <w:rPr>
          <w:sz w:val="24"/>
          <w:szCs w:val="24"/>
        </w:rPr>
      </w:pPr>
      <w:r>
        <w:rPr>
          <w:rFonts w:hint="eastAsia"/>
          <w:sz w:val="24"/>
          <w:szCs w:val="24"/>
        </w:rPr>
        <w:t>代理人（被授权人）签字：</w:t>
      </w:r>
    </w:p>
    <w:p w14:paraId="605E5ADF" w14:textId="77777777" w:rsidR="00CA355E" w:rsidRDefault="00000000">
      <w:pPr>
        <w:spacing w:beforeLines="100" w:before="240" w:afterLines="100" w:after="240" w:line="360" w:lineRule="auto"/>
        <w:rPr>
          <w:sz w:val="24"/>
          <w:szCs w:val="24"/>
        </w:rPr>
      </w:pPr>
      <w:r>
        <w:rPr>
          <w:rFonts w:hint="eastAsia"/>
          <w:sz w:val="24"/>
          <w:szCs w:val="24"/>
        </w:rPr>
        <w:t>代理人（被授权人）身份证号：</w:t>
      </w:r>
    </w:p>
    <w:p w14:paraId="1ED0F43B" w14:textId="77777777" w:rsidR="00CA355E" w:rsidRDefault="00000000">
      <w:pPr>
        <w:spacing w:beforeLines="100" w:before="240" w:afterLines="100" w:after="240" w:line="360" w:lineRule="auto"/>
        <w:rPr>
          <w:sz w:val="24"/>
          <w:szCs w:val="24"/>
        </w:rPr>
      </w:pPr>
      <w:r>
        <w:rPr>
          <w:rFonts w:hint="eastAsia"/>
          <w:sz w:val="24"/>
          <w:szCs w:val="24"/>
        </w:rPr>
        <w:t>代理人（被授权人）职务：</w:t>
      </w:r>
    </w:p>
    <w:p w14:paraId="51363F65" w14:textId="77777777" w:rsidR="00CA355E" w:rsidRDefault="00000000">
      <w:pPr>
        <w:spacing w:beforeLines="100" w:before="240" w:afterLines="100" w:after="240" w:line="360" w:lineRule="auto"/>
        <w:rPr>
          <w:sz w:val="24"/>
          <w:szCs w:val="24"/>
        </w:rPr>
      </w:pPr>
      <w:r>
        <w:rPr>
          <w:rFonts w:hint="eastAsia"/>
          <w:sz w:val="24"/>
          <w:szCs w:val="24"/>
        </w:rPr>
        <w:t>单位名称（公章）：</w:t>
      </w:r>
    </w:p>
    <w:p w14:paraId="292AD5DE" w14:textId="77777777" w:rsidR="00CA355E" w:rsidRDefault="00000000">
      <w:pPr>
        <w:spacing w:beforeLines="100" w:before="240" w:afterLines="100" w:after="240" w:line="360" w:lineRule="auto"/>
        <w:rPr>
          <w:sz w:val="24"/>
          <w:szCs w:val="24"/>
        </w:rPr>
      </w:pPr>
      <w:r>
        <w:rPr>
          <w:rFonts w:hint="eastAsia"/>
          <w:sz w:val="24"/>
          <w:szCs w:val="24"/>
        </w:rPr>
        <w:t>单位地址：</w:t>
      </w:r>
    </w:p>
    <w:p w14:paraId="6B5B66C2" w14:textId="77777777" w:rsidR="00CA355E" w:rsidRDefault="00CA355E">
      <w:pPr>
        <w:spacing w:beforeLines="100" w:before="240" w:afterLines="100" w:after="240" w:line="360" w:lineRule="auto"/>
        <w:rPr>
          <w:sz w:val="24"/>
          <w:szCs w:val="24"/>
        </w:rPr>
      </w:pPr>
    </w:p>
    <w:p w14:paraId="2C821AC3" w14:textId="77777777" w:rsidR="00CA355E"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16496F1A" w14:textId="77777777" w:rsidR="00CA355E" w:rsidRDefault="00CA355E">
      <w:pPr>
        <w:widowControl/>
        <w:jc w:val="left"/>
        <w:rPr>
          <w:szCs w:val="21"/>
        </w:rPr>
        <w:sectPr w:rsidR="00CA355E">
          <w:pgSz w:w="11906" w:h="16838"/>
          <w:pgMar w:top="1579" w:right="754" w:bottom="779" w:left="754" w:header="779" w:footer="992" w:gutter="0"/>
          <w:pgNumType w:fmt="numberInDash"/>
          <w:cols w:space="120"/>
        </w:sectPr>
      </w:pPr>
    </w:p>
    <w:p w14:paraId="1A37FE22" w14:textId="77777777" w:rsidR="00CA355E" w:rsidRDefault="00000000">
      <w:pPr>
        <w:widowControl/>
        <w:jc w:val="left"/>
      </w:pPr>
      <w:r>
        <w:rPr>
          <w:rFonts w:hint="eastAsia"/>
        </w:rPr>
        <w:lastRenderedPageBreak/>
        <w:t>格式</w:t>
      </w:r>
      <w:r>
        <w:rPr>
          <w:rFonts w:hint="eastAsia"/>
        </w:rPr>
        <w:t>4</w:t>
      </w:r>
    </w:p>
    <w:p w14:paraId="711D0EFA" w14:textId="77777777" w:rsidR="00CA355E" w:rsidRDefault="00000000">
      <w:pPr>
        <w:pStyle w:val="3"/>
        <w:spacing w:beforeLines="1" w:before="2" w:afterLines="1" w:after="2" w:line="360" w:lineRule="auto"/>
        <w:jc w:val="center"/>
        <w:rPr>
          <w:rFonts w:ascii="Arial" w:hAnsi="Arial" w:cs="Arial"/>
          <w:sz w:val="30"/>
          <w:szCs w:val="30"/>
        </w:rPr>
      </w:pPr>
      <w:bookmarkStart w:id="3" w:name="_Toc22503"/>
      <w:bookmarkStart w:id="4" w:name="_Toc92804592"/>
      <w:bookmarkStart w:id="5" w:name="_Toc477250300"/>
      <w:bookmarkStart w:id="6" w:name="_Toc10620851"/>
      <w:bookmarkStart w:id="7" w:name="_Toc470617844"/>
      <w:bookmarkStart w:id="8" w:name="_Toc471894962"/>
      <w:bookmarkStart w:id="9" w:name="_Toc472325755"/>
      <w:r>
        <w:rPr>
          <w:rFonts w:ascii="Arial" w:hAnsi="Arial" w:hint="eastAsia"/>
        </w:rPr>
        <w:t>诚信承诺书</w:t>
      </w:r>
      <w:bookmarkEnd w:id="3"/>
      <w:bookmarkEnd w:id="4"/>
      <w:bookmarkEnd w:id="5"/>
      <w:bookmarkEnd w:id="6"/>
      <w:bookmarkEnd w:id="7"/>
      <w:bookmarkEnd w:id="8"/>
      <w:bookmarkEnd w:id="9"/>
    </w:p>
    <w:p w14:paraId="02D4889B" w14:textId="77777777" w:rsidR="00CA355E"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E89587C" w14:textId="77777777" w:rsidR="00CA355E"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66144D09"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3DC47C2"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24B9B020"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02A67C84"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480392F8"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4C2A04B8"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303E269"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7118845" w14:textId="77777777" w:rsidR="00CA355E" w:rsidRDefault="00CA355E">
      <w:pPr>
        <w:spacing w:line="360" w:lineRule="auto"/>
        <w:ind w:left="900"/>
        <w:rPr>
          <w:rFonts w:ascii="Arial" w:hAnsi="Arial"/>
          <w:sz w:val="24"/>
        </w:rPr>
      </w:pPr>
    </w:p>
    <w:p w14:paraId="06A5ACC5" w14:textId="77777777" w:rsidR="00CA355E"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CE1A2B0" w14:textId="77777777" w:rsidR="00CA355E"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172AF85B" w14:textId="77777777" w:rsidR="00CA355E"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6867A4C" w14:textId="77777777" w:rsidR="00CA355E"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500E9B23" w14:textId="29ADC2F5" w:rsidR="00CA355E"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w:t>
      </w:r>
      <w:r w:rsidR="00436D33">
        <w:rPr>
          <w:rFonts w:ascii="Arial" w:hAnsi="Arial" w:hint="eastAsia"/>
          <w:sz w:val="24"/>
        </w:rPr>
        <w:t>采购项目（二次）</w:t>
      </w:r>
      <w:r>
        <w:rPr>
          <w:rFonts w:ascii="Arial" w:hAnsi="Arial" w:hint="eastAsia"/>
          <w:sz w:val="24"/>
        </w:rPr>
        <w:t>。</w:t>
      </w:r>
    </w:p>
    <w:p w14:paraId="5B626C46" w14:textId="77777777" w:rsidR="00CA355E" w:rsidRDefault="00CA355E">
      <w:pPr>
        <w:spacing w:line="360" w:lineRule="auto"/>
        <w:ind w:firstLineChars="200" w:firstLine="480"/>
        <w:rPr>
          <w:rFonts w:ascii="Arial" w:hAnsi="Arial"/>
          <w:sz w:val="24"/>
        </w:rPr>
      </w:pPr>
    </w:p>
    <w:p w14:paraId="69E09C1C" w14:textId="77777777" w:rsidR="00CA355E"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68D1C07A" w14:textId="77777777" w:rsidR="00CA355E" w:rsidRDefault="00CA355E">
      <w:pPr>
        <w:tabs>
          <w:tab w:val="left" w:pos="8364"/>
        </w:tabs>
        <w:snapToGrid w:val="0"/>
        <w:spacing w:line="360" w:lineRule="auto"/>
        <w:ind w:leftChars="2500" w:left="5677" w:right="-57" w:hangingChars="178" w:hanging="427"/>
        <w:rPr>
          <w:rFonts w:ascii="Arial" w:hAnsi="Arial"/>
          <w:sz w:val="24"/>
        </w:rPr>
      </w:pPr>
    </w:p>
    <w:p w14:paraId="51D1EE26" w14:textId="77777777" w:rsidR="00CA355E" w:rsidRDefault="00CA355E">
      <w:pPr>
        <w:tabs>
          <w:tab w:val="left" w:pos="8364"/>
        </w:tabs>
        <w:snapToGrid w:val="0"/>
        <w:spacing w:line="360" w:lineRule="auto"/>
        <w:ind w:leftChars="2500" w:left="5677" w:right="-57" w:hangingChars="178" w:hanging="427"/>
        <w:rPr>
          <w:rFonts w:ascii="Arial" w:hAnsi="Arial"/>
          <w:sz w:val="24"/>
        </w:rPr>
      </w:pPr>
    </w:p>
    <w:p w14:paraId="7DA9FBDF" w14:textId="77777777" w:rsidR="00CA355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7D309291" w14:textId="77777777" w:rsidR="00CA355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4B73CEEB" w14:textId="77777777" w:rsidR="00CA355E" w:rsidRDefault="00000000">
      <w:pPr>
        <w:wordWrap w:val="0"/>
        <w:spacing w:beforeLines="100" w:before="240" w:afterLines="100" w:after="240" w:line="360" w:lineRule="auto"/>
        <w:jc w:val="right"/>
        <w:rPr>
          <w:sz w:val="28"/>
          <w:szCs w:val="28"/>
        </w:rPr>
        <w:sectPr w:rsidR="00CA355E">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34D5EC28" w14:textId="77777777" w:rsidR="00CA355E"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DD18BC2" w14:textId="77777777" w:rsidR="00CA355E"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AEB410F" w14:textId="77777777" w:rsidR="00CA355E"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6E2B9D09" w14:textId="77777777" w:rsidR="00CA355E"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10"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10"/>
      <w:r>
        <w:rPr>
          <w:rFonts w:ascii="宋体" w:hAnsi="宋体" w:hint="eastAsia"/>
          <w:szCs w:val="21"/>
        </w:rPr>
        <w:t>，在本框架合同金额上限范围内，按照本框架合同约定的条件和《订货通知单》向买方出售货物。</w:t>
      </w:r>
      <w:bookmarkStart w:id="11"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1"/>
      <w:r>
        <w:rPr>
          <w:rFonts w:ascii="宋体" w:hAnsi="宋体" w:hint="eastAsia"/>
          <w:szCs w:val="21"/>
        </w:rPr>
        <w:t>每次订购货物（为《货物清单》中的部分或全部）的名称、规格、数量以《订货通知单》为准。</w:t>
      </w:r>
    </w:p>
    <w:p w14:paraId="1A345224" w14:textId="77777777" w:rsidR="00CA355E" w:rsidRDefault="00000000">
      <w:pPr>
        <w:snapToGrid w:val="0"/>
        <w:spacing w:line="360" w:lineRule="auto"/>
        <w:rPr>
          <w:rFonts w:ascii="宋体" w:hAnsi="宋体"/>
          <w:b/>
          <w:szCs w:val="21"/>
        </w:rPr>
      </w:pPr>
      <w:r>
        <w:rPr>
          <w:rFonts w:ascii="宋体" w:hAnsi="宋体" w:hint="eastAsia"/>
          <w:b/>
          <w:szCs w:val="21"/>
        </w:rPr>
        <w:t>2.   价格</w:t>
      </w:r>
    </w:p>
    <w:p w14:paraId="643FE9E5"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2FCE69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3B26CDA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5AAC4C3F" w14:textId="77777777" w:rsidR="00CA355E"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1EF5EFCB" w14:textId="77777777" w:rsidR="00CA355E" w:rsidRDefault="00000000">
      <w:pPr>
        <w:snapToGrid w:val="0"/>
        <w:spacing w:line="360" w:lineRule="auto"/>
        <w:ind w:firstLineChars="250" w:firstLine="525"/>
        <w:rPr>
          <w:rFonts w:ascii="宋体" w:hAnsi="宋体"/>
        </w:rPr>
      </w:pPr>
      <w:r>
        <w:rPr>
          <w:rFonts w:hint="eastAsia"/>
        </w:rPr>
        <w:t>滁州市买方指定地点。</w:t>
      </w:r>
    </w:p>
    <w:p w14:paraId="5BFD0F98" w14:textId="77777777" w:rsidR="00CA355E" w:rsidRDefault="00000000">
      <w:pPr>
        <w:snapToGrid w:val="0"/>
        <w:spacing w:line="360" w:lineRule="auto"/>
        <w:rPr>
          <w:rFonts w:ascii="宋体" w:hAnsi="宋体"/>
          <w:b/>
          <w:szCs w:val="21"/>
        </w:rPr>
      </w:pPr>
      <w:r>
        <w:rPr>
          <w:rFonts w:ascii="宋体" w:hAnsi="宋体" w:hint="eastAsia"/>
          <w:b/>
          <w:szCs w:val="21"/>
        </w:rPr>
        <w:t>4.   交货时间</w:t>
      </w:r>
    </w:p>
    <w:p w14:paraId="164C13B0" w14:textId="77777777" w:rsidR="00CA355E"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p>
    <w:p w14:paraId="7F9BF5C4" w14:textId="77777777" w:rsidR="00CA355E"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1D304E33"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134C6E1"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0BE8319"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67B83C5B" w14:textId="77777777" w:rsidR="00CA355E"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21F06CF1" w14:textId="77777777" w:rsidR="00CA355E"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1F901306" w14:textId="77777777" w:rsidR="00CA355E"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kern w:val="0"/>
          <w:szCs w:val="21"/>
        </w:rPr>
        <w:t>拟停止</w:t>
      </w:r>
      <w:proofErr w:type="gramEnd"/>
      <w:r>
        <w:rPr>
          <w:rFonts w:ascii="宋体" w:hAnsi="宋体" w:cs="宋体" w:hint="eastAsia"/>
          <w:kern w:val="0"/>
          <w:szCs w:val="21"/>
        </w:rPr>
        <w:t>生产的计划通知买方， 使买方有足够的时间考虑备品备件的需求量。根据买方要求，卖方应：</w:t>
      </w:r>
    </w:p>
    <w:p w14:paraId="75368CDE" w14:textId="77777777" w:rsidR="00CA355E"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w:t>
      </w:r>
      <w:proofErr w:type="gramStart"/>
      <w:r>
        <w:rPr>
          <w:rFonts w:ascii="宋体" w:hAnsi="宋体" w:cs="宋体" w:hint="eastAsia"/>
          <w:kern w:val="0"/>
          <w:szCs w:val="21"/>
        </w:rPr>
        <w:t>方销售</w:t>
      </w:r>
      <w:proofErr w:type="gramEnd"/>
      <w:r>
        <w:rPr>
          <w:rFonts w:ascii="宋体" w:hAnsi="宋体" w:cs="宋体" w:hint="eastAsia"/>
          <w:kern w:val="0"/>
          <w:szCs w:val="21"/>
        </w:rPr>
        <w:t>同类产品的价格提供合同设备正常运行所需的全部备品备件。或</w:t>
      </w:r>
    </w:p>
    <w:p w14:paraId="48C7099F" w14:textId="77777777" w:rsidR="00CA355E"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6C90509" w14:textId="77777777" w:rsidR="00CA355E"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38D2EFC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0F467AE5" w14:textId="77777777" w:rsidR="00CA355E"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1DE55A7E" w14:textId="77777777" w:rsidR="00CA355E" w:rsidRDefault="00000000">
      <w:pPr>
        <w:snapToGrid w:val="0"/>
        <w:spacing w:line="360" w:lineRule="auto"/>
        <w:ind w:leftChars="250" w:left="525"/>
        <w:rPr>
          <w:rFonts w:ascii="宋体" w:hAnsi="宋体"/>
          <w:szCs w:val="21"/>
        </w:rPr>
      </w:pPr>
      <w:r>
        <w:rPr>
          <w:rFonts w:ascii="宋体" w:hAnsi="宋体" w:hint="eastAsia"/>
          <w:szCs w:val="21"/>
        </w:rPr>
        <w:t>1）收货人；</w:t>
      </w:r>
    </w:p>
    <w:p w14:paraId="02CD4934" w14:textId="77777777" w:rsidR="00CA355E"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187DF090" w14:textId="77777777" w:rsidR="00CA355E" w:rsidRDefault="00000000">
      <w:pPr>
        <w:snapToGrid w:val="0"/>
        <w:spacing w:line="360" w:lineRule="auto"/>
        <w:ind w:leftChars="250" w:left="525"/>
        <w:rPr>
          <w:rFonts w:ascii="宋体" w:hAnsi="宋体"/>
          <w:szCs w:val="21"/>
        </w:rPr>
      </w:pPr>
      <w:r>
        <w:rPr>
          <w:rFonts w:ascii="宋体" w:hAnsi="宋体" w:hint="eastAsia"/>
          <w:szCs w:val="21"/>
        </w:rPr>
        <w:t>3）毛重、净重；</w:t>
      </w:r>
    </w:p>
    <w:p w14:paraId="32827F49" w14:textId="77777777" w:rsidR="00CA355E"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359DC20" w14:textId="77777777" w:rsidR="00CA355E"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395E91D7" w14:textId="77777777" w:rsidR="00CA355E" w:rsidRDefault="00000000">
      <w:pPr>
        <w:snapToGrid w:val="0"/>
        <w:spacing w:line="360" w:lineRule="auto"/>
        <w:ind w:leftChars="250" w:left="525"/>
        <w:rPr>
          <w:rFonts w:ascii="宋体" w:hAnsi="宋体"/>
          <w:szCs w:val="21"/>
        </w:rPr>
      </w:pPr>
      <w:r>
        <w:rPr>
          <w:rFonts w:ascii="宋体" w:hAnsi="宋体" w:hint="eastAsia"/>
          <w:szCs w:val="21"/>
        </w:rPr>
        <w:t>6）合同号；</w:t>
      </w:r>
    </w:p>
    <w:p w14:paraId="7C0DB341" w14:textId="77777777" w:rsidR="00CA355E"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34A2AFC3" w14:textId="77777777" w:rsidR="00CA355E"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603D9C16" w14:textId="77777777" w:rsidR="00CA355E"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699E670"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492A267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71134E0B" w14:textId="77777777" w:rsidR="00CA355E"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0CA5E48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533CAB24"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97E625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7.6  货物</w:t>
      </w:r>
      <w:proofErr w:type="gramStart"/>
      <w:r>
        <w:rPr>
          <w:rFonts w:ascii="宋体" w:hAnsi="宋体" w:hint="eastAsia"/>
          <w:szCs w:val="21"/>
        </w:rPr>
        <w:t>验收按</w:t>
      </w:r>
      <w:proofErr w:type="gramEnd"/>
      <w:r>
        <w:rPr>
          <w:rFonts w:ascii="宋体" w:hAnsi="宋体" w:hint="eastAsia"/>
          <w:szCs w:val="21"/>
        </w:rPr>
        <w:t>买方的规定进行（政府有强制验收要求的按政府规定办理），买方在验收中如发现货物的品种、型号、规格、花色和质量等不符合规定或约定的，有权拒收货物，并且有权拒付合同约定的款项。</w:t>
      </w:r>
    </w:p>
    <w:p w14:paraId="608F6A69" w14:textId="77777777" w:rsidR="00CA355E"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8F230EE"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E4C2526"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A3A2B66"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349FC6FD" w14:textId="77777777" w:rsidR="00CA355E"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0A1B711"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6F8FB3E"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18CB3AF0" w14:textId="77777777" w:rsidR="00CA355E"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7A0D29E"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7FBCD189"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09BF6251"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0E2B867C"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36D2FA58"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6DADDC1"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257A2283"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598AB68F" w14:textId="77777777" w:rsidR="00CA355E"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398A63E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0D27EB4B" w14:textId="77777777" w:rsidR="00CA355E"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proofErr w:type="gramStart"/>
      <w:r>
        <w:rPr>
          <w:rFonts w:hint="eastAsia"/>
        </w:rPr>
        <w:t>个</w:t>
      </w:r>
      <w:proofErr w:type="gramEnd"/>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4F7A4335"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071337B" w14:textId="77777777" w:rsidR="00CA355E" w:rsidRDefault="00000000">
      <w:pPr>
        <w:snapToGrid w:val="0"/>
        <w:spacing w:line="360" w:lineRule="auto"/>
        <w:rPr>
          <w:rFonts w:ascii="宋体" w:hAnsi="宋体"/>
          <w:szCs w:val="21"/>
        </w:rPr>
      </w:pPr>
      <w:r>
        <w:rPr>
          <w:rFonts w:ascii="宋体" w:hAnsi="宋体" w:hint="eastAsia"/>
          <w:szCs w:val="21"/>
        </w:rPr>
        <w:t>10.4 货款以银行转账方式结算。</w:t>
      </w:r>
    </w:p>
    <w:p w14:paraId="31D0A663"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2C8C005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11F6551D" w14:textId="77777777" w:rsidR="00CA355E"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322BF9E6" w14:textId="77777777" w:rsidR="00CA355E"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5C1EC784" w14:textId="77777777" w:rsidR="00CA355E"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3D9006D" w14:textId="77777777" w:rsidR="00CA355E"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56F21789" w14:textId="77777777" w:rsidR="00CA355E"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207DB69E" w14:textId="77777777" w:rsidR="00CA355E"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11D388B1" w14:textId="77777777" w:rsidR="00CA355E"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B2FB81A" w14:textId="77777777" w:rsidR="00CA355E"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70B6BA6C" w14:textId="77777777" w:rsidR="00CA355E"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D1AC08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765938F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7EC06F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4D52A6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50C842A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2DB1D1F7"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9D0CDA5"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7A6DEF68" w14:textId="77777777" w:rsidR="00CA355E"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66865906" w14:textId="77777777" w:rsidR="00CA355E"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4B1218EA" w14:textId="77777777" w:rsidR="00CA355E"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1052ABC4" w14:textId="77777777" w:rsidR="00CA355E"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E94411D" w14:textId="77777777" w:rsidR="00CA355E"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892D73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245839F8"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7B4ADC4" w14:textId="77777777" w:rsidR="00CA355E"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197B2DC5" w14:textId="77777777" w:rsidR="00CA355E"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259791D2" w14:textId="77777777" w:rsidR="00CA355E"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42C1E20E" w14:textId="77777777" w:rsidR="00CA355E"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30A18D7" w14:textId="77777777" w:rsidR="00CA355E"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567BD35" w14:textId="77777777" w:rsidR="00CA355E"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07D27093"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F357478"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30C1FADC"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1CC1868B"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475333F3"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5DFCC69F"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55C9754"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0C265BFE"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6A3D705"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467CBA0D" w14:textId="77777777" w:rsidR="00CA355E"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9FA5964"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44434E8" w14:textId="77777777" w:rsidR="00CA355E"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57AE917B"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5F0FF66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026D65CE" w14:textId="77777777" w:rsidR="00CA355E"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39E737C6" w14:textId="77777777" w:rsidR="00CA355E"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765379A6" w14:textId="77777777" w:rsidR="00CA355E" w:rsidRDefault="00000000">
      <w:pPr>
        <w:snapToGrid w:val="0"/>
        <w:spacing w:line="360" w:lineRule="auto"/>
        <w:rPr>
          <w:rFonts w:ascii="宋体" w:hAnsi="宋体"/>
          <w:b/>
          <w:bCs/>
          <w:szCs w:val="21"/>
        </w:rPr>
      </w:pPr>
      <w:r>
        <w:rPr>
          <w:rFonts w:ascii="宋体" w:hAnsi="宋体" w:hint="eastAsia"/>
          <w:b/>
          <w:bCs/>
          <w:szCs w:val="21"/>
        </w:rPr>
        <w:t>19.  通知送达</w:t>
      </w:r>
    </w:p>
    <w:p w14:paraId="7B6EDA8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6C24562"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45ECA06F" w14:textId="77777777" w:rsidR="00CA355E" w:rsidRDefault="00000000">
      <w:pPr>
        <w:tabs>
          <w:tab w:val="left" w:pos="360"/>
        </w:tabs>
        <w:snapToGrid w:val="0"/>
        <w:spacing w:line="360" w:lineRule="auto"/>
        <w:ind w:leftChars="250" w:left="525"/>
        <w:rPr>
          <w:rFonts w:ascii="宋体" w:hAnsi="宋体"/>
          <w:szCs w:val="21"/>
        </w:rPr>
      </w:pPr>
      <w:bookmarkStart w:id="12" w:name="_Hlk27004249"/>
      <w:r>
        <w:rPr>
          <w:rFonts w:ascii="宋体" w:hAnsi="宋体" w:hint="eastAsia"/>
          <w:szCs w:val="21"/>
        </w:rPr>
        <w:t>联系方式：</w:t>
      </w:r>
      <w:bookmarkEnd w:id="12"/>
      <w:r>
        <w:rPr>
          <w:rFonts w:ascii="宋体" w:hAnsi="宋体" w:hint="eastAsia"/>
          <w:szCs w:val="21"/>
        </w:rPr>
        <w:t xml:space="preserve">  ______________</w:t>
      </w:r>
    </w:p>
    <w:p w14:paraId="21D3A861" w14:textId="77777777" w:rsidR="00CA355E"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4FEF53D9" w14:textId="77777777" w:rsidR="00CA355E"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2B709808"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9852979" w14:textId="77777777" w:rsidR="00CA355E"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2494D423" w14:textId="77777777" w:rsidR="00CA355E"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7C9AF9A2"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6067C186"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07780D52"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23A3BBE3"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5B6BB6AD"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4E4BE210"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502C6A23"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52F090E3"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71F33BF0" w14:textId="77777777" w:rsidR="00CA355E" w:rsidRDefault="00CA355E">
      <w:pPr>
        <w:tabs>
          <w:tab w:val="left" w:pos="360"/>
        </w:tabs>
        <w:snapToGrid w:val="0"/>
        <w:spacing w:line="360" w:lineRule="auto"/>
        <w:ind w:left="643" w:hangingChars="306" w:hanging="643"/>
        <w:rPr>
          <w:rFonts w:ascii="宋体" w:hAnsi="宋体"/>
          <w:szCs w:val="21"/>
        </w:rPr>
      </w:pPr>
    </w:p>
    <w:sectPr w:rsidR="00CA355E">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C9E33" w14:textId="77777777" w:rsidR="00172CF7" w:rsidRDefault="00172CF7">
      <w:r>
        <w:separator/>
      </w:r>
    </w:p>
  </w:endnote>
  <w:endnote w:type="continuationSeparator" w:id="0">
    <w:p w14:paraId="1EAC26D2" w14:textId="77777777" w:rsidR="00172CF7" w:rsidRDefault="0017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04B75" w14:textId="77777777" w:rsidR="00CA355E"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22A78" w14:textId="77777777" w:rsidR="00CA355E"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45F41070" w14:textId="77777777" w:rsidR="00CA355E" w:rsidRDefault="00CA355E">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2E69C" w14:textId="77777777" w:rsidR="00CA355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5835E8E1" w14:textId="77777777" w:rsidR="00CA355E" w:rsidRDefault="00CA355E">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76380" w14:textId="77777777" w:rsidR="00CA355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0CA0D5C2" w14:textId="77777777" w:rsidR="00CA355E" w:rsidRDefault="00CA355E">
    <w:pPr>
      <w:pStyle w:val="aa"/>
      <w:framePr w:wrap="around" w:vAnchor="text" w:hAnchor="margin" w:xAlign="right" w:y="1"/>
      <w:ind w:left="360" w:hanging="360"/>
      <w:rPr>
        <w:rStyle w:val="af4"/>
      </w:rPr>
    </w:pPr>
  </w:p>
  <w:p w14:paraId="1135260E" w14:textId="77777777" w:rsidR="00CA355E"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C9403" w14:textId="77777777" w:rsidR="00172CF7" w:rsidRDefault="00172CF7">
      <w:r>
        <w:separator/>
      </w:r>
    </w:p>
  </w:footnote>
  <w:footnote w:type="continuationSeparator" w:id="0">
    <w:p w14:paraId="354177A5" w14:textId="77777777" w:rsidR="00172CF7" w:rsidRDefault="00172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CBE5F" w14:textId="77777777" w:rsidR="00CA355E" w:rsidRDefault="00CA355E">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68076" w14:textId="77777777" w:rsidR="00CA355E" w:rsidRDefault="00CA355E">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2A50A" w14:textId="77777777" w:rsidR="00CA355E"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2097481078">
    <w:abstractNumId w:val="0"/>
  </w:num>
  <w:num w:numId="2" w16cid:durableId="1205286211">
    <w:abstractNumId w:val="1"/>
  </w:num>
  <w:num w:numId="3" w16cid:durableId="212695640">
    <w:abstractNumId w:val="2"/>
  </w:num>
  <w:num w:numId="4" w16cid:durableId="1951425722">
    <w:abstractNumId w:val="3"/>
  </w:num>
  <w:num w:numId="5" w16cid:durableId="135269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579A"/>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286B"/>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438"/>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295E"/>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2CF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C74"/>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0F3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1C43"/>
    <w:rsid w:val="003A2EE5"/>
    <w:rsid w:val="003A35A1"/>
    <w:rsid w:val="003A44A3"/>
    <w:rsid w:val="003A516A"/>
    <w:rsid w:val="003A5903"/>
    <w:rsid w:val="003A708B"/>
    <w:rsid w:val="003A7AA6"/>
    <w:rsid w:val="003A7DEC"/>
    <w:rsid w:val="003B3680"/>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36D33"/>
    <w:rsid w:val="0044056C"/>
    <w:rsid w:val="004407EF"/>
    <w:rsid w:val="0044092B"/>
    <w:rsid w:val="004422DE"/>
    <w:rsid w:val="004449A9"/>
    <w:rsid w:val="00446BE2"/>
    <w:rsid w:val="00447115"/>
    <w:rsid w:val="00452BD4"/>
    <w:rsid w:val="0045365F"/>
    <w:rsid w:val="00454AEA"/>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C57"/>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1ADC"/>
    <w:rsid w:val="004E460D"/>
    <w:rsid w:val="004E53A3"/>
    <w:rsid w:val="004E613C"/>
    <w:rsid w:val="004E708B"/>
    <w:rsid w:val="004E742E"/>
    <w:rsid w:val="004F1835"/>
    <w:rsid w:val="004F25ED"/>
    <w:rsid w:val="004F3CF6"/>
    <w:rsid w:val="004F483D"/>
    <w:rsid w:val="004F59CB"/>
    <w:rsid w:val="00500385"/>
    <w:rsid w:val="00501EE3"/>
    <w:rsid w:val="0050267E"/>
    <w:rsid w:val="005026F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67725"/>
    <w:rsid w:val="00770C80"/>
    <w:rsid w:val="00771141"/>
    <w:rsid w:val="00771321"/>
    <w:rsid w:val="0077180F"/>
    <w:rsid w:val="007720E1"/>
    <w:rsid w:val="007768A3"/>
    <w:rsid w:val="00776F14"/>
    <w:rsid w:val="007777DC"/>
    <w:rsid w:val="00777BFE"/>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54BD"/>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6D4"/>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137"/>
    <w:rsid w:val="00A562DF"/>
    <w:rsid w:val="00A567B1"/>
    <w:rsid w:val="00A56DA8"/>
    <w:rsid w:val="00A60329"/>
    <w:rsid w:val="00A61BB7"/>
    <w:rsid w:val="00A630AE"/>
    <w:rsid w:val="00A66A73"/>
    <w:rsid w:val="00A66C8D"/>
    <w:rsid w:val="00A70159"/>
    <w:rsid w:val="00A70E17"/>
    <w:rsid w:val="00A70EEB"/>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3B4"/>
    <w:rsid w:val="00C21FC7"/>
    <w:rsid w:val="00C2210D"/>
    <w:rsid w:val="00C23EE7"/>
    <w:rsid w:val="00C23F88"/>
    <w:rsid w:val="00C25BC9"/>
    <w:rsid w:val="00C25E0A"/>
    <w:rsid w:val="00C25E1B"/>
    <w:rsid w:val="00C265D1"/>
    <w:rsid w:val="00C32B01"/>
    <w:rsid w:val="00C36008"/>
    <w:rsid w:val="00C368D3"/>
    <w:rsid w:val="00C41012"/>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2A"/>
    <w:rsid w:val="00CA29B9"/>
    <w:rsid w:val="00CA355E"/>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4C"/>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63892"/>
    <w:rsid w:val="00D6466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7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4BF3"/>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4DE8"/>
    <w:rsid w:val="00EA5A21"/>
    <w:rsid w:val="00EA71F4"/>
    <w:rsid w:val="00EB0F38"/>
    <w:rsid w:val="00EB1E65"/>
    <w:rsid w:val="00EB305C"/>
    <w:rsid w:val="00EB4141"/>
    <w:rsid w:val="00EB4A03"/>
    <w:rsid w:val="00EB4BFE"/>
    <w:rsid w:val="00EB4BFF"/>
    <w:rsid w:val="00EB4D94"/>
    <w:rsid w:val="00EB6109"/>
    <w:rsid w:val="00EB6D4A"/>
    <w:rsid w:val="00EB738C"/>
    <w:rsid w:val="00EB75AB"/>
    <w:rsid w:val="00EB7A01"/>
    <w:rsid w:val="00EC2864"/>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1AF"/>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1F18"/>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B2316F"/>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12349F"/>
    <w:rsid w:val="123A47A4"/>
    <w:rsid w:val="127315B1"/>
    <w:rsid w:val="12E24FBE"/>
    <w:rsid w:val="132A63DF"/>
    <w:rsid w:val="13503F20"/>
    <w:rsid w:val="13623FB2"/>
    <w:rsid w:val="1378114C"/>
    <w:rsid w:val="137D0DEC"/>
    <w:rsid w:val="138B016E"/>
    <w:rsid w:val="138D1D96"/>
    <w:rsid w:val="13F80459"/>
    <w:rsid w:val="150F4102"/>
    <w:rsid w:val="15A13B32"/>
    <w:rsid w:val="166D339A"/>
    <w:rsid w:val="16810BF3"/>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8E28EE"/>
    <w:rsid w:val="29A273A6"/>
    <w:rsid w:val="29A94291"/>
    <w:rsid w:val="2A5921FA"/>
    <w:rsid w:val="2AB0164F"/>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C57C62"/>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BCB245A"/>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1D3EFC"/>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040192"/>
    <w:rsid w:val="54FF6363"/>
    <w:rsid w:val="551D1A73"/>
    <w:rsid w:val="5520724E"/>
    <w:rsid w:val="557E32D7"/>
    <w:rsid w:val="55801A9A"/>
    <w:rsid w:val="5583158B"/>
    <w:rsid w:val="56617B1E"/>
    <w:rsid w:val="566E223B"/>
    <w:rsid w:val="566E5A3F"/>
    <w:rsid w:val="56A62F15"/>
    <w:rsid w:val="56B93FA5"/>
    <w:rsid w:val="57825F9E"/>
    <w:rsid w:val="58A3441E"/>
    <w:rsid w:val="59AA17DC"/>
    <w:rsid w:val="5A0A4028"/>
    <w:rsid w:val="5B1A7EA6"/>
    <w:rsid w:val="5B415796"/>
    <w:rsid w:val="5C0160DE"/>
    <w:rsid w:val="5CAE3391"/>
    <w:rsid w:val="5CEC5C67"/>
    <w:rsid w:val="5D3F223B"/>
    <w:rsid w:val="5DEC1792"/>
    <w:rsid w:val="5EB822A5"/>
    <w:rsid w:val="5ED67896"/>
    <w:rsid w:val="5EE706DA"/>
    <w:rsid w:val="5F092B01"/>
    <w:rsid w:val="5F2636B2"/>
    <w:rsid w:val="5FA0604A"/>
    <w:rsid w:val="601B2AEB"/>
    <w:rsid w:val="60255718"/>
    <w:rsid w:val="602D6CC3"/>
    <w:rsid w:val="60CD2CBF"/>
    <w:rsid w:val="60D72A94"/>
    <w:rsid w:val="60EB4BB4"/>
    <w:rsid w:val="613876CD"/>
    <w:rsid w:val="613B0F6B"/>
    <w:rsid w:val="61686204"/>
    <w:rsid w:val="61D12D46"/>
    <w:rsid w:val="62173786"/>
    <w:rsid w:val="621912AD"/>
    <w:rsid w:val="622F6D22"/>
    <w:rsid w:val="626F5FC1"/>
    <w:rsid w:val="62D022B3"/>
    <w:rsid w:val="63147CC6"/>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14501E"/>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82521B"/>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9D0B8C"/>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785B2F78"/>
  <w15:docId w15:val="{E37D7070-181B-47CB-949B-52FAF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iPriority="99"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66B"/>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uiPriority w:val="99"/>
    <w:semiHidden/>
    <w:qFormat/>
    <w:rPr>
      <w:rFonts w:cs="Times New Roman"/>
      <w:color w:val="800080"/>
      <w:u w:val="single"/>
    </w:rPr>
  </w:style>
  <w:style w:type="character" w:styleId="af6">
    <w:name w:val="Hyperlink"/>
    <w:autoRedefine/>
    <w:uiPriority w:val="99"/>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 w:type="paragraph" w:customStyle="1" w:styleId="msonormal0">
    <w:name w:val="msonormal"/>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13">
    <w:name w:val="未处理的提及1"/>
    <w:autoRedefin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2345</Words>
  <Characters>13370</Characters>
  <Application>Microsoft Office Word</Application>
  <DocSecurity>0</DocSecurity>
  <Lines>111</Lines>
  <Paragraphs>31</Paragraphs>
  <ScaleCrop>false</ScaleCrop>
  <Company>紫箫星空</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1273</cp:revision>
  <cp:lastPrinted>2024-05-28T06:44:00Z</cp:lastPrinted>
  <dcterms:created xsi:type="dcterms:W3CDTF">2014-09-03T08:45:00Z</dcterms:created>
  <dcterms:modified xsi:type="dcterms:W3CDTF">2024-06-13T01:39:00Z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